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ABC1" w14:textId="2D1ABBF3" w:rsidR="008D2842" w:rsidRDefault="008B3A56" w:rsidP="0008037F">
      <w:pPr>
        <w:rPr>
          <w:rFonts w:ascii="Arial Narrow" w:hAnsi="Arial Narrow"/>
          <w:b/>
          <w:szCs w:val="24"/>
        </w:rPr>
      </w:pPr>
      <w:r w:rsidRPr="0008037F">
        <w:rPr>
          <w:rFonts w:ascii="Arial Narrow" w:hAnsi="Arial Narrow"/>
          <w:b/>
          <w:szCs w:val="24"/>
        </w:rPr>
        <w:t xml:space="preserve"> </w:t>
      </w:r>
    </w:p>
    <w:p w14:paraId="0AEE0454" w14:textId="77777777" w:rsidR="008D2842" w:rsidRDefault="008D2842">
      <w:pPr>
        <w:jc w:val="left"/>
        <w:rPr>
          <w:rFonts w:ascii="Arial Narrow" w:hAnsi="Arial Narrow"/>
          <w:b/>
          <w:szCs w:val="24"/>
        </w:rPr>
      </w:pPr>
    </w:p>
    <w:p w14:paraId="7D7251ED" w14:textId="77777777" w:rsidR="008D2842" w:rsidRPr="007B0F7A" w:rsidRDefault="008D2842">
      <w:pPr>
        <w:jc w:val="left"/>
        <w:rPr>
          <w:rFonts w:ascii="Arial Narrow" w:hAnsi="Arial Narrow"/>
          <w:b/>
          <w:szCs w:val="24"/>
        </w:rPr>
      </w:pPr>
    </w:p>
    <w:p w14:paraId="209D905B" w14:textId="07DB2595" w:rsidR="008D2842" w:rsidRPr="00563CC6" w:rsidRDefault="008D2842">
      <w:pPr>
        <w:jc w:val="left"/>
        <w:rPr>
          <w:rFonts w:ascii="Arial Narrow" w:hAnsi="Arial Narrow"/>
        </w:rPr>
      </w:pPr>
    </w:p>
    <w:p w14:paraId="6FB048AD" w14:textId="45FD43D8" w:rsidR="008D2842" w:rsidRPr="00563CC6" w:rsidRDefault="008D2842" w:rsidP="00563CC6">
      <w:pPr>
        <w:jc w:val="right"/>
        <w:rPr>
          <w:rFonts w:ascii="Arial Narrow" w:hAnsi="Arial Narrow"/>
        </w:rPr>
      </w:pPr>
      <w:r w:rsidRPr="00563CC6">
        <w:rPr>
          <w:rFonts w:ascii="Arial Narrow" w:hAnsi="Arial Narrow"/>
        </w:rPr>
        <w:t>San Juan Nepomuceno, 11 de junio de 2022</w:t>
      </w:r>
    </w:p>
    <w:p w14:paraId="544F6D88" w14:textId="77777777" w:rsidR="008D2842" w:rsidRPr="00563CC6" w:rsidRDefault="008D2842" w:rsidP="008D2842">
      <w:pPr>
        <w:jc w:val="right"/>
        <w:rPr>
          <w:rFonts w:ascii="Arial Narrow" w:hAnsi="Arial Narrow"/>
        </w:rPr>
      </w:pPr>
      <w:r w:rsidRPr="00563CC6">
        <w:rPr>
          <w:rFonts w:ascii="Arial Narrow" w:hAnsi="Arial Narrow"/>
        </w:rPr>
        <w:t>No. de Invitación: 001/2022</w:t>
      </w:r>
    </w:p>
    <w:p w14:paraId="0C67133B" w14:textId="77777777" w:rsidR="007B0F7A" w:rsidRPr="00563CC6" w:rsidRDefault="007B0F7A" w:rsidP="007B0F7A">
      <w:pPr>
        <w:jc w:val="center"/>
        <w:rPr>
          <w:rFonts w:ascii="Arial Narrow" w:hAnsi="Arial Narrow"/>
        </w:rPr>
      </w:pPr>
    </w:p>
    <w:p w14:paraId="58C1225F" w14:textId="77777777" w:rsidR="00B51338" w:rsidRDefault="00B51338" w:rsidP="007B0F7A">
      <w:pPr>
        <w:jc w:val="center"/>
        <w:rPr>
          <w:rFonts w:ascii="Arial Narrow" w:hAnsi="Arial Narrow"/>
          <w:b/>
          <w:sz w:val="28"/>
        </w:rPr>
      </w:pPr>
    </w:p>
    <w:p w14:paraId="67EB27C4" w14:textId="2D8EC24F" w:rsidR="007B0F7A" w:rsidRPr="00563CC6" w:rsidRDefault="007B0F7A" w:rsidP="007B0F7A">
      <w:pPr>
        <w:jc w:val="center"/>
        <w:rPr>
          <w:rFonts w:ascii="Arial Narrow" w:hAnsi="Arial Narrow"/>
          <w:b/>
          <w:sz w:val="28"/>
        </w:rPr>
      </w:pPr>
      <w:r w:rsidRPr="00563CC6">
        <w:rPr>
          <w:rFonts w:ascii="Arial Narrow" w:hAnsi="Arial Narrow"/>
          <w:b/>
          <w:sz w:val="28"/>
        </w:rPr>
        <w:t xml:space="preserve">CARTA DE INVITACION A CONVOCATORIA </w:t>
      </w:r>
      <w:r>
        <w:rPr>
          <w:rFonts w:ascii="Arial Narrow" w:hAnsi="Arial Narrow"/>
          <w:b/>
          <w:sz w:val="28"/>
        </w:rPr>
        <w:t>ABIERTA</w:t>
      </w:r>
    </w:p>
    <w:p w14:paraId="4AB58AB7" w14:textId="0C6905DF" w:rsidR="008D2842" w:rsidRPr="00563CC6" w:rsidRDefault="008D2842">
      <w:pPr>
        <w:jc w:val="left"/>
        <w:rPr>
          <w:rFonts w:ascii="Arial Narrow" w:hAnsi="Arial Narrow"/>
        </w:rPr>
      </w:pPr>
    </w:p>
    <w:p w14:paraId="3412E7B2" w14:textId="77777777" w:rsidR="008D2842" w:rsidRPr="00563CC6" w:rsidRDefault="008D2842">
      <w:pPr>
        <w:jc w:val="left"/>
        <w:rPr>
          <w:rFonts w:ascii="Arial Narrow" w:hAnsi="Arial Narrow"/>
        </w:rPr>
      </w:pPr>
    </w:p>
    <w:p w14:paraId="7479BE9B" w14:textId="544798FE" w:rsidR="008D2842" w:rsidRPr="00563CC6" w:rsidRDefault="007B0F7A">
      <w:pPr>
        <w:jc w:val="left"/>
        <w:rPr>
          <w:rFonts w:ascii="Arial Narrow" w:hAnsi="Arial Narrow"/>
        </w:rPr>
      </w:pPr>
      <w:r>
        <w:rPr>
          <w:rFonts w:ascii="Arial Narrow" w:hAnsi="Arial Narrow"/>
        </w:rPr>
        <w:t>Estimad</w:t>
      </w:r>
      <w:r w:rsidR="008D2842" w:rsidRPr="00563CC6">
        <w:rPr>
          <w:rFonts w:ascii="Arial Narrow" w:hAnsi="Arial Narrow"/>
        </w:rPr>
        <w:t xml:space="preserve">o(a) señor(a), </w:t>
      </w:r>
    </w:p>
    <w:p w14:paraId="25FF9604" w14:textId="79560D9A" w:rsidR="007B0F7A" w:rsidRDefault="007B0F7A">
      <w:pPr>
        <w:jc w:val="left"/>
        <w:rPr>
          <w:rFonts w:ascii="Arial Narrow" w:hAnsi="Arial Narrow"/>
        </w:rPr>
      </w:pPr>
    </w:p>
    <w:p w14:paraId="5678E127" w14:textId="0F3EA49A" w:rsidR="007B0F7A" w:rsidRDefault="007B0F7A" w:rsidP="00563CC6">
      <w:pPr>
        <w:rPr>
          <w:rFonts w:ascii="Arial Narrow" w:hAnsi="Arial Narrow"/>
        </w:rPr>
      </w:pPr>
      <w:r>
        <w:rPr>
          <w:rFonts w:ascii="Arial Narrow" w:hAnsi="Arial Narrow"/>
        </w:rPr>
        <w:t>La Fundación Herencia Ambiental Caribe</w:t>
      </w:r>
      <w:r w:rsidR="008D2842" w:rsidRPr="00563CC6">
        <w:rPr>
          <w:rFonts w:ascii="Arial Narrow" w:hAnsi="Arial Narrow"/>
        </w:rPr>
        <w:t xml:space="preserve"> ha suscrito un contrato </w:t>
      </w:r>
      <w:r>
        <w:rPr>
          <w:rFonts w:ascii="Arial Narrow" w:hAnsi="Arial Narrow"/>
        </w:rPr>
        <w:t>entre el Consorcio Fondo Colombia en Paz en su calidad de vocero y administrador del patrimonio autónomo</w:t>
      </w:r>
      <w:r w:rsidR="00586ECE">
        <w:rPr>
          <w:rFonts w:ascii="Arial Narrow" w:hAnsi="Arial Narrow"/>
        </w:rPr>
        <w:t xml:space="preserve"> el cual tiene como objeto “Otorgar apoyo económico para la financiación del Proyecto “</w:t>
      </w:r>
      <w:r w:rsidR="00586ECE" w:rsidRPr="00997952">
        <w:rPr>
          <w:rFonts w:ascii="Arial Narrow" w:hAnsi="Arial Narrow"/>
          <w:szCs w:val="24"/>
        </w:rPr>
        <w:t>Restauración de Ecosistemas Degradados de Bosque Seco Tropical en los Montes de María mediante la implementación de Corredores de Conectividad Ecológica y Social, Esquemas 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w:t>
      </w:r>
      <w:r w:rsidR="00586ECE">
        <w:rPr>
          <w:rFonts w:ascii="Arial Narrow" w:hAnsi="Arial Narrow"/>
        </w:rPr>
        <w:t xml:space="preserve">, el cual a su vez tiene como objeto “Fortalecer los corredores de </w:t>
      </w:r>
      <w:r w:rsidR="00586ECE" w:rsidRPr="00997952">
        <w:rPr>
          <w:rFonts w:ascii="Arial Narrow" w:hAnsi="Arial Narrow"/>
          <w:szCs w:val="24"/>
        </w:rPr>
        <w:t xml:space="preserve">conectividad biológica mediante la restauración de las áreas degradadas del bosque seco tropical del Santuario de Flora y Fauna Los Colorados y su área con función amortiguadora de los municipios de San Juan Nepomuceno y San Jacinto, Departamento de Bolívar </w:t>
      </w:r>
    </w:p>
    <w:p w14:paraId="3B09DD39" w14:textId="77777777" w:rsidR="007B0F7A" w:rsidRDefault="007B0F7A">
      <w:pPr>
        <w:jc w:val="left"/>
        <w:rPr>
          <w:rFonts w:ascii="Arial Narrow" w:hAnsi="Arial Narrow"/>
        </w:rPr>
      </w:pPr>
    </w:p>
    <w:p w14:paraId="364B38F2" w14:textId="5B386EE1" w:rsidR="00543D96" w:rsidRDefault="00586ECE" w:rsidP="00563CC6">
      <w:pPr>
        <w:rPr>
          <w:rFonts w:ascii="Arial Narrow" w:hAnsi="Arial Narrow"/>
        </w:rPr>
      </w:pPr>
      <w:r>
        <w:rPr>
          <w:rFonts w:ascii="Arial Narrow" w:hAnsi="Arial Narrow"/>
        </w:rPr>
        <w:t>La Fundación Herencia Ambiental Caribe</w:t>
      </w:r>
      <w:r w:rsidR="008D2842" w:rsidRPr="00563CC6">
        <w:rPr>
          <w:rFonts w:ascii="Arial Narrow" w:hAnsi="Arial Narrow"/>
        </w:rPr>
        <w:t>, lo</w:t>
      </w:r>
      <w:r>
        <w:rPr>
          <w:rFonts w:ascii="Arial Narrow" w:hAnsi="Arial Narrow"/>
        </w:rPr>
        <w:t>(a)</w:t>
      </w:r>
      <w:r w:rsidR="008D2842" w:rsidRPr="00563CC6">
        <w:rPr>
          <w:rFonts w:ascii="Arial Narrow" w:hAnsi="Arial Narrow"/>
        </w:rPr>
        <w:t xml:space="preserve"> invita a presentar su hoja de vida para el cargo </w:t>
      </w:r>
      <w:r>
        <w:rPr>
          <w:rFonts w:ascii="Arial Narrow" w:hAnsi="Arial Narrow"/>
        </w:rPr>
        <w:t xml:space="preserve">ya sea de: </w:t>
      </w:r>
      <w:r w:rsidR="00CE43D2" w:rsidRPr="00563CC6">
        <w:rPr>
          <w:rFonts w:ascii="Arial Narrow" w:hAnsi="Arial Narrow"/>
          <w:i/>
        </w:rPr>
        <w:t>Coordinado</w:t>
      </w:r>
      <w:r w:rsidR="00543D96" w:rsidRPr="00563CC6">
        <w:rPr>
          <w:rFonts w:ascii="Arial Narrow" w:hAnsi="Arial Narrow"/>
          <w:i/>
        </w:rPr>
        <w:t>r</w:t>
      </w:r>
      <w:r w:rsidR="00CE43D2" w:rsidRPr="00563CC6">
        <w:rPr>
          <w:rFonts w:ascii="Arial Narrow" w:hAnsi="Arial Narrow"/>
          <w:i/>
        </w:rPr>
        <w:t xml:space="preserve"> productivo-Ingeniero </w:t>
      </w:r>
      <w:r w:rsidR="00DD0FFC" w:rsidRPr="00563CC6">
        <w:rPr>
          <w:rFonts w:ascii="Arial Narrow" w:hAnsi="Arial Narrow"/>
          <w:i/>
        </w:rPr>
        <w:t>agrónomo</w:t>
      </w:r>
      <w:r w:rsidR="00DD0FFC">
        <w:rPr>
          <w:rFonts w:ascii="Arial Narrow" w:hAnsi="Arial Narrow"/>
          <w:i/>
        </w:rPr>
        <w:t>,</w:t>
      </w:r>
      <w:r w:rsidR="00CE43D2" w:rsidRPr="00563CC6">
        <w:rPr>
          <w:rFonts w:ascii="Arial Narrow" w:hAnsi="Arial Narrow"/>
          <w:i/>
        </w:rPr>
        <w:t xml:space="preserve"> P</w:t>
      </w:r>
      <w:r w:rsidRPr="00563CC6">
        <w:rPr>
          <w:rFonts w:ascii="Arial Narrow" w:hAnsi="Arial Narrow"/>
          <w:i/>
        </w:rPr>
        <w:t xml:space="preserve">rofesional social, </w:t>
      </w:r>
      <w:r w:rsidR="00CE43D2" w:rsidRPr="00563CC6">
        <w:rPr>
          <w:rFonts w:ascii="Arial Narrow" w:hAnsi="Arial Narrow"/>
          <w:i/>
        </w:rPr>
        <w:t xml:space="preserve">Técnico </w:t>
      </w:r>
      <w:r w:rsidR="00DD0FFC" w:rsidRPr="00563CC6">
        <w:rPr>
          <w:rFonts w:ascii="Arial Narrow" w:hAnsi="Arial Narrow"/>
          <w:i/>
        </w:rPr>
        <w:t>agropecuario</w:t>
      </w:r>
      <w:r w:rsidR="00DD0FFC">
        <w:rPr>
          <w:rFonts w:ascii="Arial Narrow" w:hAnsi="Arial Narrow"/>
          <w:i/>
        </w:rPr>
        <w:t>,</w:t>
      </w:r>
      <w:r w:rsidR="00CE43D2" w:rsidRPr="00563CC6">
        <w:rPr>
          <w:rFonts w:ascii="Arial Narrow" w:hAnsi="Arial Narrow"/>
          <w:i/>
        </w:rPr>
        <w:t xml:space="preserve"> Promotor ambiental y Auxiliar logístico.</w:t>
      </w:r>
      <w:r w:rsidR="00CE43D2">
        <w:rPr>
          <w:rFonts w:ascii="Arial Narrow" w:hAnsi="Arial Narrow"/>
        </w:rPr>
        <w:t xml:space="preserve"> </w:t>
      </w:r>
      <w:r w:rsidR="00543D96">
        <w:rPr>
          <w:rFonts w:ascii="Arial Narrow" w:hAnsi="Arial Narrow"/>
        </w:rPr>
        <w:t>Los requisitos habilitantes</w:t>
      </w:r>
      <w:r w:rsidR="003243A7">
        <w:rPr>
          <w:rFonts w:ascii="Arial Narrow" w:hAnsi="Arial Narrow"/>
        </w:rPr>
        <w:t xml:space="preserve"> para</w:t>
      </w:r>
      <w:r w:rsidR="00543D96">
        <w:rPr>
          <w:rFonts w:ascii="Arial Narrow" w:hAnsi="Arial Narrow"/>
        </w:rPr>
        <w:t xml:space="preserve"> la postulación a cada uno de los cargos, son los siguientes:</w:t>
      </w:r>
    </w:p>
    <w:p w14:paraId="0E08E632" w14:textId="77777777" w:rsidR="00543D96" w:rsidRPr="00563CC6" w:rsidRDefault="00543D96" w:rsidP="00563CC6">
      <w:pPr>
        <w:jc w:val="left"/>
        <w:rPr>
          <w:rFonts w:ascii="Arial Narrow" w:hAnsi="Arial Narrow"/>
        </w:rPr>
      </w:pPr>
    </w:p>
    <w:p w14:paraId="7ED471DA" w14:textId="77777777" w:rsidR="00543D96" w:rsidRDefault="00543D96" w:rsidP="00543D96">
      <w:pPr>
        <w:pStyle w:val="Prrafodelista"/>
        <w:numPr>
          <w:ilvl w:val="0"/>
          <w:numId w:val="13"/>
        </w:numPr>
        <w:ind w:left="426"/>
        <w:rPr>
          <w:rFonts w:ascii="Arial Narrow" w:hAnsi="Arial Narrow" w:cs="Calibri"/>
          <w:color w:val="000000"/>
          <w:sz w:val="22"/>
          <w:szCs w:val="22"/>
        </w:rPr>
      </w:pPr>
      <w:r w:rsidRPr="007E589B">
        <w:rPr>
          <w:rFonts w:ascii="Arial Narrow" w:hAnsi="Arial Narrow" w:cs="Calibri"/>
          <w:color w:val="000000"/>
          <w:sz w:val="22"/>
          <w:szCs w:val="22"/>
        </w:rPr>
        <w:t xml:space="preserve">Hoja de vida </w:t>
      </w:r>
      <w:r>
        <w:rPr>
          <w:rFonts w:ascii="Arial Narrow" w:hAnsi="Arial Narrow" w:cs="Calibri"/>
          <w:color w:val="000000"/>
          <w:sz w:val="22"/>
          <w:szCs w:val="22"/>
        </w:rPr>
        <w:t>actualizada</w:t>
      </w:r>
    </w:p>
    <w:p w14:paraId="3720C583" w14:textId="77777777" w:rsidR="00543D96" w:rsidRDefault="00543D96" w:rsidP="00543D96">
      <w:pPr>
        <w:pStyle w:val="Prrafodelista"/>
        <w:numPr>
          <w:ilvl w:val="0"/>
          <w:numId w:val="13"/>
        </w:numPr>
        <w:ind w:left="426"/>
        <w:rPr>
          <w:rFonts w:ascii="Arial Narrow" w:hAnsi="Arial Narrow" w:cs="Calibri"/>
          <w:color w:val="000000"/>
          <w:sz w:val="22"/>
          <w:szCs w:val="22"/>
        </w:rPr>
      </w:pPr>
      <w:r>
        <w:rPr>
          <w:rFonts w:ascii="Arial Narrow" w:hAnsi="Arial Narrow" w:cs="Calibri"/>
          <w:color w:val="000000"/>
          <w:sz w:val="22"/>
          <w:szCs w:val="22"/>
        </w:rPr>
        <w:t>Copia de cédula</w:t>
      </w:r>
    </w:p>
    <w:p w14:paraId="7F45FC3E" w14:textId="77777777" w:rsidR="00543D96" w:rsidRDefault="00543D96" w:rsidP="00543D96">
      <w:pPr>
        <w:pStyle w:val="Prrafodelista"/>
        <w:numPr>
          <w:ilvl w:val="0"/>
          <w:numId w:val="13"/>
        </w:numPr>
        <w:ind w:left="426"/>
        <w:rPr>
          <w:rFonts w:ascii="Arial Narrow" w:hAnsi="Arial Narrow" w:cs="Calibri"/>
          <w:color w:val="000000"/>
          <w:sz w:val="22"/>
          <w:szCs w:val="22"/>
        </w:rPr>
      </w:pPr>
      <w:r>
        <w:rPr>
          <w:rFonts w:ascii="Arial Narrow" w:hAnsi="Arial Narrow" w:cs="Calibri"/>
          <w:color w:val="000000"/>
          <w:sz w:val="22"/>
          <w:szCs w:val="22"/>
        </w:rPr>
        <w:t>Rut</w:t>
      </w:r>
    </w:p>
    <w:p w14:paraId="3AEAC591" w14:textId="77777777" w:rsidR="00543D96" w:rsidRDefault="00543D96" w:rsidP="00543D96">
      <w:pPr>
        <w:pStyle w:val="Prrafodelista"/>
        <w:numPr>
          <w:ilvl w:val="0"/>
          <w:numId w:val="13"/>
        </w:numPr>
        <w:ind w:left="426"/>
        <w:rPr>
          <w:rFonts w:ascii="Arial Narrow" w:hAnsi="Arial Narrow" w:cs="Calibri"/>
          <w:color w:val="000000"/>
          <w:sz w:val="22"/>
          <w:szCs w:val="22"/>
        </w:rPr>
      </w:pPr>
      <w:r>
        <w:rPr>
          <w:rFonts w:ascii="Arial Narrow" w:hAnsi="Arial Narrow" w:cs="Calibri"/>
          <w:color w:val="000000"/>
          <w:sz w:val="22"/>
          <w:szCs w:val="22"/>
        </w:rPr>
        <w:t>Certificado de experiencia laboral</w:t>
      </w:r>
    </w:p>
    <w:p w14:paraId="5BAA2D02" w14:textId="38B87356" w:rsidR="00543D96" w:rsidRDefault="00543D96" w:rsidP="00543D96">
      <w:pPr>
        <w:pStyle w:val="Prrafodelista"/>
        <w:numPr>
          <w:ilvl w:val="0"/>
          <w:numId w:val="13"/>
        </w:numPr>
        <w:ind w:left="426"/>
        <w:rPr>
          <w:rFonts w:ascii="Arial Narrow" w:hAnsi="Arial Narrow" w:cs="Calibri"/>
          <w:color w:val="000000"/>
          <w:sz w:val="22"/>
          <w:szCs w:val="22"/>
        </w:rPr>
      </w:pPr>
      <w:r>
        <w:rPr>
          <w:rFonts w:ascii="Arial Narrow" w:hAnsi="Arial Narrow" w:cs="Calibri"/>
          <w:color w:val="000000"/>
          <w:sz w:val="22"/>
          <w:szCs w:val="22"/>
        </w:rPr>
        <w:t>Enviar la información por el email identifica</w:t>
      </w:r>
      <w:r w:rsidR="00DD0FFC">
        <w:rPr>
          <w:rFonts w:ascii="Arial Narrow" w:hAnsi="Arial Narrow" w:cs="Calibri"/>
          <w:color w:val="000000"/>
          <w:sz w:val="22"/>
          <w:szCs w:val="22"/>
        </w:rPr>
        <w:t>n</w:t>
      </w:r>
      <w:r>
        <w:rPr>
          <w:rFonts w:ascii="Arial Narrow" w:hAnsi="Arial Narrow" w:cs="Calibri"/>
          <w:color w:val="000000"/>
          <w:sz w:val="22"/>
          <w:szCs w:val="22"/>
        </w:rPr>
        <w:t>do en el asunto el nombre y cargo a postularse.</w:t>
      </w:r>
    </w:p>
    <w:p w14:paraId="54A92C5D" w14:textId="7D620D69" w:rsidR="00543D96" w:rsidRDefault="00543D96" w:rsidP="00543D96">
      <w:pPr>
        <w:rPr>
          <w:rFonts w:ascii="Arial Narrow" w:hAnsi="Arial Narrow" w:cs="Calibri"/>
          <w:color w:val="000000"/>
          <w:sz w:val="22"/>
          <w:szCs w:val="22"/>
        </w:rPr>
      </w:pPr>
    </w:p>
    <w:p w14:paraId="4CD7934A" w14:textId="2EC5FB03" w:rsidR="003243A7" w:rsidRDefault="00543D96" w:rsidP="003243A7">
      <w:pPr>
        <w:jc w:val="left"/>
        <w:rPr>
          <w:rFonts w:ascii="Arial Narrow" w:hAnsi="Arial Narrow"/>
        </w:rPr>
      </w:pPr>
      <w:r>
        <w:rPr>
          <w:rFonts w:ascii="Arial Narrow" w:hAnsi="Arial Narrow" w:cs="Calibri"/>
          <w:color w:val="000000"/>
          <w:sz w:val="22"/>
          <w:szCs w:val="22"/>
        </w:rPr>
        <w:t>Así mismo, el cronograma de la convocatoria para cada uno de los cargos se</w:t>
      </w:r>
      <w:r w:rsidR="003243A7">
        <w:rPr>
          <w:rFonts w:ascii="Arial Narrow" w:hAnsi="Arial Narrow" w:cs="Calibri"/>
          <w:color w:val="000000"/>
          <w:sz w:val="22"/>
          <w:szCs w:val="22"/>
        </w:rPr>
        <w:t xml:space="preserve"> describe en la siguiente tabla y </w:t>
      </w:r>
      <w:r w:rsidR="003243A7">
        <w:rPr>
          <w:rFonts w:ascii="Arial Narrow" w:hAnsi="Arial Narrow"/>
        </w:rPr>
        <w:t>los</w:t>
      </w:r>
      <w:r w:rsidR="003243A7" w:rsidRPr="002837AB">
        <w:rPr>
          <w:rFonts w:ascii="Arial Narrow" w:hAnsi="Arial Narrow"/>
        </w:rPr>
        <w:t xml:space="preserve"> perfil</w:t>
      </w:r>
      <w:r w:rsidR="003243A7">
        <w:rPr>
          <w:rFonts w:ascii="Arial Narrow" w:hAnsi="Arial Narrow"/>
        </w:rPr>
        <w:t>es</w:t>
      </w:r>
      <w:r w:rsidR="003243A7" w:rsidRPr="002837AB">
        <w:rPr>
          <w:rFonts w:ascii="Arial Narrow" w:hAnsi="Arial Narrow"/>
        </w:rPr>
        <w:t xml:space="preserve"> mínimo</w:t>
      </w:r>
      <w:r w:rsidR="003243A7">
        <w:rPr>
          <w:rFonts w:ascii="Arial Narrow" w:hAnsi="Arial Narrow"/>
        </w:rPr>
        <w:t>s</w:t>
      </w:r>
      <w:r w:rsidR="003243A7" w:rsidRPr="002837AB">
        <w:rPr>
          <w:rFonts w:ascii="Arial Narrow" w:hAnsi="Arial Narrow"/>
        </w:rPr>
        <w:t xml:space="preserve"> requerido</w:t>
      </w:r>
      <w:r w:rsidR="003243A7">
        <w:rPr>
          <w:rFonts w:ascii="Arial Narrow" w:hAnsi="Arial Narrow"/>
        </w:rPr>
        <w:t>s</w:t>
      </w:r>
      <w:r w:rsidR="003243A7" w:rsidRPr="002837AB">
        <w:rPr>
          <w:rFonts w:ascii="Arial Narrow" w:hAnsi="Arial Narrow"/>
        </w:rPr>
        <w:t xml:space="preserve"> está</w:t>
      </w:r>
      <w:r w:rsidR="003243A7">
        <w:rPr>
          <w:rFonts w:ascii="Arial Narrow" w:hAnsi="Arial Narrow"/>
        </w:rPr>
        <w:t>n</w:t>
      </w:r>
      <w:r w:rsidR="003243A7" w:rsidRPr="002837AB">
        <w:rPr>
          <w:rFonts w:ascii="Arial Narrow" w:hAnsi="Arial Narrow"/>
        </w:rPr>
        <w:t xml:space="preserve"> </w:t>
      </w:r>
      <w:r w:rsidR="003243A7" w:rsidRPr="0087785E">
        <w:rPr>
          <w:rFonts w:ascii="Arial Narrow" w:hAnsi="Arial Narrow" w:cs="Calibri"/>
          <w:color w:val="000000"/>
          <w:sz w:val="22"/>
          <w:szCs w:val="22"/>
        </w:rPr>
        <w:t xml:space="preserve">descritos en detalle en los Términos de Referencia para cada </w:t>
      </w:r>
      <w:r w:rsidR="00563CC6" w:rsidRPr="0087785E">
        <w:rPr>
          <w:rFonts w:ascii="Arial Narrow" w:hAnsi="Arial Narrow" w:cs="Calibri"/>
          <w:color w:val="000000"/>
          <w:sz w:val="22"/>
          <w:szCs w:val="22"/>
        </w:rPr>
        <w:t>cargo</w:t>
      </w:r>
      <w:r w:rsidR="003243A7" w:rsidRPr="0087785E">
        <w:rPr>
          <w:rFonts w:ascii="Arial Narrow" w:hAnsi="Arial Narrow" w:cs="Calibri"/>
          <w:color w:val="000000"/>
          <w:sz w:val="22"/>
          <w:szCs w:val="22"/>
        </w:rPr>
        <w:t>.</w:t>
      </w:r>
      <w:r w:rsidR="003243A7">
        <w:rPr>
          <w:rFonts w:ascii="Arial Narrow" w:hAnsi="Arial Narrow"/>
        </w:rPr>
        <w:t xml:space="preserve"> </w:t>
      </w:r>
    </w:p>
    <w:p w14:paraId="35A9720D" w14:textId="64CAA2E2" w:rsidR="00543D96" w:rsidRDefault="00543D96" w:rsidP="00543D96">
      <w:pPr>
        <w:rPr>
          <w:rFonts w:ascii="Arial Narrow" w:hAnsi="Arial Narrow" w:cs="Calibri"/>
          <w:color w:val="000000"/>
          <w:sz w:val="22"/>
          <w:szCs w:val="22"/>
        </w:rPr>
      </w:pPr>
    </w:p>
    <w:p w14:paraId="3233902B" w14:textId="7CBBA28A" w:rsidR="00543D96" w:rsidRDefault="00543D96" w:rsidP="00543D96">
      <w:pPr>
        <w:rPr>
          <w:rFonts w:ascii="Arial Narrow" w:hAnsi="Arial Narrow" w:cs="Calibri"/>
          <w:color w:val="000000"/>
          <w:sz w:val="22"/>
          <w:szCs w:val="22"/>
        </w:rPr>
      </w:pPr>
    </w:p>
    <w:p w14:paraId="45577C7F" w14:textId="484FF16C" w:rsidR="00543D96" w:rsidRDefault="00543D96" w:rsidP="00543D96">
      <w:pPr>
        <w:rPr>
          <w:rFonts w:ascii="Arial Narrow" w:hAnsi="Arial Narrow" w:cs="Calibri"/>
          <w:color w:val="000000"/>
          <w:sz w:val="22"/>
          <w:szCs w:val="22"/>
        </w:rPr>
      </w:pPr>
    </w:p>
    <w:p w14:paraId="3DED9B8B" w14:textId="5F74FF22" w:rsidR="00543D96" w:rsidRDefault="00543D96" w:rsidP="00543D96">
      <w:pPr>
        <w:rPr>
          <w:rFonts w:ascii="Arial Narrow" w:hAnsi="Arial Narrow" w:cs="Calibri"/>
          <w:color w:val="000000"/>
          <w:sz w:val="22"/>
          <w:szCs w:val="22"/>
        </w:rPr>
      </w:pPr>
    </w:p>
    <w:p w14:paraId="266C9AD0" w14:textId="2F7BE0C6" w:rsidR="00543D96" w:rsidRDefault="00543D96" w:rsidP="00543D96">
      <w:pPr>
        <w:rPr>
          <w:rFonts w:ascii="Arial Narrow" w:hAnsi="Arial Narrow" w:cs="Calibri"/>
          <w:color w:val="000000"/>
          <w:sz w:val="22"/>
          <w:szCs w:val="22"/>
        </w:rPr>
      </w:pPr>
    </w:p>
    <w:p w14:paraId="3E6AE326" w14:textId="2598ECC4" w:rsidR="00543D96" w:rsidRDefault="00543D96" w:rsidP="00543D96">
      <w:pPr>
        <w:rPr>
          <w:rFonts w:ascii="Arial Narrow" w:hAnsi="Arial Narrow" w:cs="Calibri"/>
          <w:color w:val="000000"/>
          <w:sz w:val="22"/>
          <w:szCs w:val="22"/>
        </w:rPr>
      </w:pPr>
    </w:p>
    <w:p w14:paraId="76BFEB60" w14:textId="3BB5A95A" w:rsidR="00543D96" w:rsidRDefault="00543D96" w:rsidP="00543D96">
      <w:pPr>
        <w:rPr>
          <w:rFonts w:ascii="Arial Narrow" w:hAnsi="Arial Narrow" w:cs="Calibri"/>
          <w:color w:val="000000"/>
          <w:sz w:val="22"/>
          <w:szCs w:val="22"/>
        </w:rPr>
      </w:pPr>
    </w:p>
    <w:p w14:paraId="432EB5B1" w14:textId="71FD1287" w:rsidR="00543D96" w:rsidRDefault="00543D96" w:rsidP="00543D96">
      <w:pPr>
        <w:rPr>
          <w:rFonts w:ascii="Arial Narrow" w:hAnsi="Arial Narrow" w:cs="Calibri"/>
          <w:color w:val="000000"/>
          <w:sz w:val="22"/>
          <w:szCs w:val="22"/>
        </w:rPr>
      </w:pPr>
    </w:p>
    <w:p w14:paraId="14BCACF9" w14:textId="25447D89" w:rsidR="00543D96" w:rsidRDefault="00543D96" w:rsidP="00543D96">
      <w:pPr>
        <w:rPr>
          <w:rFonts w:ascii="Arial Narrow" w:hAnsi="Arial Narrow" w:cs="Calibri"/>
          <w:color w:val="000000"/>
          <w:sz w:val="22"/>
          <w:szCs w:val="22"/>
        </w:rPr>
      </w:pPr>
    </w:p>
    <w:p w14:paraId="4F90C9A2" w14:textId="00943607" w:rsidR="00543D96" w:rsidRDefault="00543D96" w:rsidP="00543D96">
      <w:pPr>
        <w:rPr>
          <w:rFonts w:ascii="Arial Narrow" w:hAnsi="Arial Narrow" w:cs="Calibri"/>
          <w:color w:val="000000"/>
          <w:sz w:val="22"/>
          <w:szCs w:val="22"/>
        </w:rPr>
      </w:pPr>
    </w:p>
    <w:p w14:paraId="50E96CC7" w14:textId="25FEFE04" w:rsidR="00543D96" w:rsidRDefault="00543D96" w:rsidP="00543D96">
      <w:pPr>
        <w:rPr>
          <w:rFonts w:ascii="Arial Narrow" w:hAnsi="Arial Narrow" w:cs="Calibri"/>
          <w:color w:val="000000"/>
          <w:sz w:val="22"/>
          <w:szCs w:val="22"/>
        </w:rPr>
      </w:pPr>
    </w:p>
    <w:p w14:paraId="50A918BE" w14:textId="3F8C9A3B" w:rsidR="00543D96" w:rsidRDefault="00543D96" w:rsidP="00543D96">
      <w:pPr>
        <w:rPr>
          <w:rFonts w:ascii="Arial Narrow" w:hAnsi="Arial Narrow" w:cs="Calibri"/>
          <w:color w:val="000000"/>
          <w:sz w:val="22"/>
          <w:szCs w:val="22"/>
        </w:rPr>
      </w:pPr>
    </w:p>
    <w:p w14:paraId="100594D1" w14:textId="77777777" w:rsidR="003745E8" w:rsidRDefault="003745E8" w:rsidP="00543D96">
      <w:pPr>
        <w:rPr>
          <w:rFonts w:ascii="Arial Narrow" w:hAnsi="Arial Narrow" w:cs="Calibri"/>
          <w:color w:val="000000"/>
          <w:sz w:val="22"/>
          <w:szCs w:val="22"/>
        </w:rPr>
      </w:pPr>
    </w:p>
    <w:p w14:paraId="30B2F39F" w14:textId="77777777" w:rsidR="00543D96" w:rsidRDefault="00543D96" w:rsidP="00543D96">
      <w:pPr>
        <w:rPr>
          <w:rFonts w:ascii="Arial Narrow" w:hAnsi="Arial Narrow"/>
          <w:b/>
          <w:bCs/>
          <w:szCs w:val="24"/>
          <w:highlight w:val="lightGray"/>
          <w:lang w:val="es-CO"/>
        </w:rPr>
      </w:pPr>
    </w:p>
    <w:tbl>
      <w:tblPr>
        <w:tblStyle w:val="Tablaconcuadrcula"/>
        <w:tblW w:w="0" w:type="auto"/>
        <w:jc w:val="center"/>
        <w:tblLook w:val="04A0" w:firstRow="1" w:lastRow="0" w:firstColumn="1" w:lastColumn="0" w:noHBand="0" w:noVBand="1"/>
      </w:tblPr>
      <w:tblGrid>
        <w:gridCol w:w="3823"/>
        <w:gridCol w:w="3969"/>
      </w:tblGrid>
      <w:tr w:rsidR="00543D96" w:rsidRPr="00A94EB6" w14:paraId="3A2DFE0C" w14:textId="77777777" w:rsidTr="002837AB">
        <w:trPr>
          <w:trHeight w:val="464"/>
          <w:jc w:val="center"/>
        </w:trPr>
        <w:tc>
          <w:tcPr>
            <w:tcW w:w="3823" w:type="dxa"/>
            <w:shd w:val="clear" w:color="auto" w:fill="9CC2E5" w:themeFill="accent1" w:themeFillTint="99"/>
            <w:vAlign w:val="center"/>
          </w:tcPr>
          <w:p w14:paraId="7F2E90D1" w14:textId="77777777" w:rsidR="00543D96" w:rsidRPr="00A94EB6" w:rsidRDefault="00543D96" w:rsidP="002837AB">
            <w:pPr>
              <w:jc w:val="center"/>
              <w:rPr>
                <w:rFonts w:ascii="Arial Narrow" w:hAnsi="Arial Narrow" w:cs="Calibri"/>
                <w:b/>
                <w:bCs/>
                <w:color w:val="000000"/>
                <w:sz w:val="22"/>
                <w:szCs w:val="22"/>
              </w:rPr>
            </w:pPr>
            <w:r w:rsidRPr="00A94EB6">
              <w:rPr>
                <w:rFonts w:ascii="Arial Narrow" w:hAnsi="Arial Narrow" w:cs="Calibri"/>
                <w:b/>
                <w:bCs/>
                <w:color w:val="000000"/>
                <w:sz w:val="22"/>
                <w:szCs w:val="22"/>
              </w:rPr>
              <w:t>Cronograma de convocatoria</w:t>
            </w:r>
          </w:p>
        </w:tc>
        <w:tc>
          <w:tcPr>
            <w:tcW w:w="3969" w:type="dxa"/>
            <w:shd w:val="clear" w:color="auto" w:fill="9CC2E5" w:themeFill="accent1" w:themeFillTint="99"/>
            <w:vAlign w:val="center"/>
          </w:tcPr>
          <w:p w14:paraId="3876A1E7" w14:textId="77777777" w:rsidR="00543D96" w:rsidRPr="00A94EB6" w:rsidRDefault="00543D96" w:rsidP="002837AB">
            <w:pPr>
              <w:jc w:val="center"/>
              <w:rPr>
                <w:rFonts w:ascii="Arial Narrow" w:hAnsi="Arial Narrow" w:cs="Calibri"/>
                <w:b/>
                <w:bCs/>
                <w:color w:val="000000"/>
                <w:sz w:val="22"/>
                <w:szCs w:val="22"/>
              </w:rPr>
            </w:pPr>
            <w:r w:rsidRPr="00A94EB6">
              <w:rPr>
                <w:rFonts w:ascii="Arial Narrow" w:hAnsi="Arial Narrow" w:cs="Calibri"/>
                <w:b/>
                <w:bCs/>
                <w:color w:val="000000"/>
                <w:sz w:val="22"/>
                <w:szCs w:val="22"/>
              </w:rPr>
              <w:t>Fechas</w:t>
            </w:r>
          </w:p>
        </w:tc>
      </w:tr>
      <w:tr w:rsidR="00543D96" w:rsidRPr="00A94EB6" w14:paraId="4D276C88" w14:textId="77777777" w:rsidTr="002837AB">
        <w:trPr>
          <w:trHeight w:val="600"/>
          <w:jc w:val="center"/>
        </w:trPr>
        <w:tc>
          <w:tcPr>
            <w:tcW w:w="3823" w:type="dxa"/>
            <w:vAlign w:val="center"/>
          </w:tcPr>
          <w:p w14:paraId="1177F81D"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Publicación de términos de referencia para la contratación</w:t>
            </w:r>
          </w:p>
        </w:tc>
        <w:tc>
          <w:tcPr>
            <w:tcW w:w="3969" w:type="dxa"/>
            <w:vAlign w:val="center"/>
          </w:tcPr>
          <w:p w14:paraId="42763DA3"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11 de junio</w:t>
            </w:r>
          </w:p>
        </w:tc>
      </w:tr>
      <w:tr w:rsidR="00543D96" w:rsidRPr="00A94EB6" w14:paraId="1004A27F" w14:textId="77777777" w:rsidTr="002837AB">
        <w:trPr>
          <w:trHeight w:val="1232"/>
          <w:jc w:val="center"/>
        </w:trPr>
        <w:tc>
          <w:tcPr>
            <w:tcW w:w="3823" w:type="dxa"/>
            <w:vAlign w:val="center"/>
          </w:tcPr>
          <w:p w14:paraId="7C7B80D5"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Recepción de hojas de vida</w:t>
            </w:r>
          </w:p>
        </w:tc>
        <w:tc>
          <w:tcPr>
            <w:tcW w:w="3969" w:type="dxa"/>
            <w:vAlign w:val="center"/>
          </w:tcPr>
          <w:p w14:paraId="290A6D02"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11 de junio al 15 de junio hasta las 5:00pm. Solo se recibirán por medio electrónico al correo celina.henriquez@herenciaambiental.org</w:t>
            </w:r>
          </w:p>
        </w:tc>
      </w:tr>
      <w:tr w:rsidR="00543D96" w:rsidRPr="00A94EB6" w14:paraId="0CC7B2C3" w14:textId="77777777" w:rsidTr="002837AB">
        <w:trPr>
          <w:trHeight w:val="682"/>
          <w:jc w:val="center"/>
        </w:trPr>
        <w:tc>
          <w:tcPr>
            <w:tcW w:w="3823" w:type="dxa"/>
            <w:vAlign w:val="center"/>
          </w:tcPr>
          <w:p w14:paraId="1CDAA187"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Proceso de verificación de cumplimiento de requisitos habilitantes</w:t>
            </w:r>
          </w:p>
        </w:tc>
        <w:tc>
          <w:tcPr>
            <w:tcW w:w="3969" w:type="dxa"/>
            <w:vAlign w:val="center"/>
          </w:tcPr>
          <w:p w14:paraId="0A738526"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16 de junio</w:t>
            </w:r>
          </w:p>
        </w:tc>
      </w:tr>
      <w:tr w:rsidR="00543D96" w:rsidRPr="00A94EB6" w14:paraId="1ED1517B" w14:textId="77777777" w:rsidTr="002837AB">
        <w:trPr>
          <w:trHeight w:val="463"/>
          <w:jc w:val="center"/>
        </w:trPr>
        <w:tc>
          <w:tcPr>
            <w:tcW w:w="3823" w:type="dxa"/>
            <w:vAlign w:val="center"/>
          </w:tcPr>
          <w:p w14:paraId="64219FE8"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Entrevistas del personal</w:t>
            </w:r>
          </w:p>
        </w:tc>
        <w:tc>
          <w:tcPr>
            <w:tcW w:w="3969" w:type="dxa"/>
            <w:vAlign w:val="center"/>
          </w:tcPr>
          <w:p w14:paraId="7900628A"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17 y 18 de junio</w:t>
            </w:r>
          </w:p>
        </w:tc>
      </w:tr>
      <w:tr w:rsidR="00543D96" w:rsidRPr="00A94EB6" w14:paraId="184D77E9" w14:textId="77777777" w:rsidTr="002837AB">
        <w:trPr>
          <w:trHeight w:val="700"/>
          <w:jc w:val="center"/>
        </w:trPr>
        <w:tc>
          <w:tcPr>
            <w:tcW w:w="3823" w:type="dxa"/>
            <w:vAlign w:val="center"/>
          </w:tcPr>
          <w:p w14:paraId="5F2F8D36"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Evaluación de perfiles y valoración de puntajes por parte de la organización</w:t>
            </w:r>
          </w:p>
        </w:tc>
        <w:tc>
          <w:tcPr>
            <w:tcW w:w="3969" w:type="dxa"/>
            <w:vAlign w:val="center"/>
          </w:tcPr>
          <w:p w14:paraId="3E492CEE"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20 de junio</w:t>
            </w:r>
          </w:p>
        </w:tc>
      </w:tr>
      <w:tr w:rsidR="00543D96" w:rsidRPr="00A94EB6" w14:paraId="4600CE78" w14:textId="77777777" w:rsidTr="002837AB">
        <w:trPr>
          <w:trHeight w:val="993"/>
          <w:jc w:val="center"/>
        </w:trPr>
        <w:tc>
          <w:tcPr>
            <w:tcW w:w="3823" w:type="dxa"/>
            <w:vAlign w:val="center"/>
          </w:tcPr>
          <w:p w14:paraId="6EFDEA20"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Presentación del personal seleccionado ante el comité técnico de implementación del proyecto</w:t>
            </w:r>
          </w:p>
        </w:tc>
        <w:tc>
          <w:tcPr>
            <w:tcW w:w="3969" w:type="dxa"/>
            <w:vAlign w:val="center"/>
          </w:tcPr>
          <w:p w14:paraId="1E0BCE94"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22 de junio</w:t>
            </w:r>
          </w:p>
        </w:tc>
      </w:tr>
      <w:tr w:rsidR="00543D96" w:rsidRPr="00A94EB6" w14:paraId="31DC5EAB" w14:textId="77777777" w:rsidTr="002837AB">
        <w:trPr>
          <w:trHeight w:val="412"/>
          <w:jc w:val="center"/>
        </w:trPr>
        <w:tc>
          <w:tcPr>
            <w:tcW w:w="3823" w:type="dxa"/>
            <w:vAlign w:val="center"/>
          </w:tcPr>
          <w:p w14:paraId="27FDAF1B"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Resultados del personal seleccionado</w:t>
            </w:r>
          </w:p>
        </w:tc>
        <w:tc>
          <w:tcPr>
            <w:tcW w:w="3969" w:type="dxa"/>
            <w:vAlign w:val="center"/>
          </w:tcPr>
          <w:p w14:paraId="4A336CA9" w14:textId="77777777" w:rsidR="00543D96" w:rsidRPr="00A94EB6" w:rsidRDefault="00543D96" w:rsidP="002837AB">
            <w:pPr>
              <w:jc w:val="center"/>
              <w:rPr>
                <w:rFonts w:ascii="Arial Narrow" w:hAnsi="Arial Narrow" w:cs="Calibri"/>
                <w:color w:val="000000"/>
                <w:sz w:val="22"/>
                <w:szCs w:val="22"/>
              </w:rPr>
            </w:pPr>
            <w:r w:rsidRPr="00A94EB6">
              <w:rPr>
                <w:rFonts w:ascii="Arial Narrow" w:hAnsi="Arial Narrow" w:cs="Calibri"/>
                <w:color w:val="000000"/>
                <w:sz w:val="22"/>
                <w:szCs w:val="22"/>
              </w:rPr>
              <w:t>23 al 24 de junio</w:t>
            </w:r>
          </w:p>
        </w:tc>
      </w:tr>
    </w:tbl>
    <w:p w14:paraId="4DE6C9CC" w14:textId="77777777" w:rsidR="00543D96" w:rsidRDefault="00543D96">
      <w:pPr>
        <w:jc w:val="left"/>
        <w:rPr>
          <w:rFonts w:ascii="Arial Narrow" w:hAnsi="Arial Narrow"/>
          <w:b/>
          <w:szCs w:val="24"/>
        </w:rPr>
      </w:pPr>
    </w:p>
    <w:p w14:paraId="72EFE3BA" w14:textId="77777777" w:rsidR="00543D96" w:rsidRDefault="00543D96">
      <w:pPr>
        <w:jc w:val="left"/>
        <w:rPr>
          <w:rFonts w:ascii="Arial Narrow" w:hAnsi="Arial Narrow"/>
          <w:b/>
          <w:szCs w:val="24"/>
        </w:rPr>
      </w:pPr>
    </w:p>
    <w:p w14:paraId="0770D624" w14:textId="77777777" w:rsidR="006F449B" w:rsidRDefault="006F449B">
      <w:pPr>
        <w:jc w:val="left"/>
        <w:rPr>
          <w:rFonts w:ascii="Arial Narrow" w:hAnsi="Arial Narrow"/>
        </w:rPr>
      </w:pPr>
    </w:p>
    <w:p w14:paraId="71284841" w14:textId="77777777" w:rsidR="006F449B" w:rsidRDefault="006F449B">
      <w:pPr>
        <w:jc w:val="left"/>
        <w:rPr>
          <w:rFonts w:ascii="Arial Narrow" w:hAnsi="Arial Narrow"/>
        </w:rPr>
      </w:pPr>
      <w:r>
        <w:rPr>
          <w:rFonts w:ascii="Arial Narrow" w:hAnsi="Arial Narrow"/>
        </w:rPr>
        <w:br w:type="page"/>
      </w:r>
    </w:p>
    <w:p w14:paraId="1D8DB3F9" w14:textId="77777777" w:rsidR="006F449B" w:rsidRDefault="006F449B">
      <w:pPr>
        <w:jc w:val="left"/>
        <w:rPr>
          <w:rFonts w:ascii="Arial Narrow" w:hAnsi="Arial Narrow"/>
          <w:b/>
          <w:szCs w:val="24"/>
        </w:rPr>
      </w:pPr>
    </w:p>
    <w:tbl>
      <w:tblPr>
        <w:tblpPr w:leftFromText="141" w:rightFromText="141"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1E0" w:firstRow="1" w:lastRow="1" w:firstColumn="1" w:lastColumn="1" w:noHBand="0" w:noVBand="0"/>
      </w:tblPr>
      <w:tblGrid>
        <w:gridCol w:w="2977"/>
      </w:tblGrid>
      <w:tr w:rsidR="006F449B" w:rsidRPr="0008037F" w14:paraId="790FB4EC" w14:textId="77777777" w:rsidTr="00563CC6">
        <w:trPr>
          <w:trHeight w:val="517"/>
        </w:trPr>
        <w:tc>
          <w:tcPr>
            <w:tcW w:w="2977" w:type="dxa"/>
            <w:shd w:val="clear" w:color="auto" w:fill="9CC2E5" w:themeFill="accent1" w:themeFillTint="99"/>
            <w:vAlign w:val="center"/>
          </w:tcPr>
          <w:p w14:paraId="21D4BAD1" w14:textId="77777777" w:rsidR="006F449B" w:rsidRPr="0008037F" w:rsidRDefault="006F449B" w:rsidP="006F449B">
            <w:pPr>
              <w:jc w:val="center"/>
              <w:rPr>
                <w:rFonts w:ascii="Arial Narrow" w:hAnsi="Arial Narrow"/>
                <w:b/>
                <w:caps/>
                <w:szCs w:val="24"/>
                <w:lang w:val="es-CO"/>
              </w:rPr>
            </w:pPr>
            <w:bookmarkStart w:id="0" w:name="_Hlk105064231"/>
            <w:r>
              <w:rPr>
                <w:rFonts w:ascii="Arial Narrow" w:hAnsi="Arial Narrow"/>
                <w:b/>
                <w:szCs w:val="24"/>
                <w:lang w:val="es-CO"/>
              </w:rPr>
              <w:t>COORDINADOR PRODUCTIVO</w:t>
            </w:r>
          </w:p>
        </w:tc>
      </w:tr>
      <w:bookmarkEnd w:id="0"/>
    </w:tbl>
    <w:p w14:paraId="332FF287" w14:textId="77777777" w:rsidR="006F449B" w:rsidRDefault="006F449B" w:rsidP="006F449B">
      <w:pPr>
        <w:rPr>
          <w:rFonts w:ascii="Arial Narrow" w:hAnsi="Arial Narrow"/>
          <w:b/>
          <w:szCs w:val="24"/>
        </w:rPr>
      </w:pPr>
    </w:p>
    <w:p w14:paraId="7AD316B6" w14:textId="4D619222" w:rsidR="006F449B" w:rsidRPr="0008037F" w:rsidRDefault="006F449B" w:rsidP="006F449B">
      <w:pPr>
        <w:rPr>
          <w:rFonts w:ascii="Arial Narrow" w:hAnsi="Arial Narrow"/>
          <w:b/>
          <w:szCs w:val="24"/>
        </w:rPr>
      </w:pPr>
      <w:r w:rsidRPr="0008037F">
        <w:rPr>
          <w:rFonts w:ascii="Arial Narrow" w:hAnsi="Arial Narrow"/>
          <w:b/>
          <w:szCs w:val="24"/>
        </w:rPr>
        <w:t xml:space="preserve"> </w:t>
      </w:r>
    </w:p>
    <w:p w14:paraId="0F1B3E7A" w14:textId="77777777" w:rsidR="006F449B" w:rsidRPr="0008037F" w:rsidRDefault="006F449B" w:rsidP="006F449B">
      <w:pPr>
        <w:rPr>
          <w:rFonts w:ascii="Arial Narrow" w:hAnsi="Arial Narrow"/>
          <w:b/>
          <w:szCs w:val="24"/>
        </w:rPr>
      </w:pPr>
    </w:p>
    <w:p w14:paraId="171170AB" w14:textId="77777777" w:rsidR="006F449B" w:rsidRDefault="006F449B" w:rsidP="006F449B">
      <w:pPr>
        <w:jc w:val="center"/>
        <w:rPr>
          <w:rFonts w:ascii="Arial Narrow" w:hAnsi="Arial Narrow"/>
          <w:b/>
          <w:szCs w:val="24"/>
        </w:rPr>
      </w:pPr>
    </w:p>
    <w:p w14:paraId="233899A0" w14:textId="605FBC7F" w:rsidR="006F449B" w:rsidRPr="0008037F" w:rsidRDefault="006F449B" w:rsidP="006F449B">
      <w:pPr>
        <w:jc w:val="center"/>
        <w:rPr>
          <w:rFonts w:ascii="Arial Narrow" w:hAnsi="Arial Narrow"/>
          <w:b/>
          <w:szCs w:val="24"/>
        </w:rPr>
      </w:pPr>
      <w:r w:rsidRPr="0008037F">
        <w:rPr>
          <w:rFonts w:ascii="Arial Narrow" w:hAnsi="Arial Narrow"/>
          <w:b/>
          <w:szCs w:val="24"/>
        </w:rPr>
        <w:t>TÉRMINOS DE REFERENCIA</w:t>
      </w:r>
    </w:p>
    <w:p w14:paraId="4D6A57A8" w14:textId="77777777" w:rsidR="006F449B" w:rsidRPr="0008037F" w:rsidRDefault="006F449B" w:rsidP="006F449B">
      <w:pPr>
        <w:rPr>
          <w:rFonts w:ascii="Arial Narrow" w:hAnsi="Arial Narrow"/>
          <w:b/>
          <w:szCs w:val="24"/>
        </w:rPr>
      </w:pPr>
    </w:p>
    <w:p w14:paraId="03B19B48" w14:textId="77777777" w:rsidR="006F449B" w:rsidRDefault="006F449B" w:rsidP="006F449B">
      <w:pPr>
        <w:rPr>
          <w:rFonts w:ascii="Arial Narrow" w:hAnsi="Arial Narrow"/>
          <w:b/>
          <w:szCs w:val="24"/>
        </w:rPr>
      </w:pPr>
      <w:r>
        <w:rPr>
          <w:rFonts w:ascii="Arial Narrow" w:hAnsi="Arial Narrow"/>
          <w:b/>
          <w:szCs w:val="24"/>
        </w:rPr>
        <w:t>PROYECTOS</w:t>
      </w:r>
      <w:r w:rsidRPr="0008037F">
        <w:rPr>
          <w:rFonts w:ascii="Arial Narrow" w:hAnsi="Arial Narrow"/>
          <w:b/>
          <w:szCs w:val="24"/>
        </w:rPr>
        <w:t xml:space="preserve"> MARCO </w:t>
      </w:r>
    </w:p>
    <w:p w14:paraId="4F9EC510" w14:textId="77777777" w:rsidR="006F449B" w:rsidRPr="0008037F" w:rsidRDefault="006F449B" w:rsidP="006F449B">
      <w:pPr>
        <w:rPr>
          <w:rFonts w:ascii="Arial Narrow" w:hAnsi="Arial Narrow"/>
          <w:b/>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830"/>
        <w:gridCol w:w="6679"/>
      </w:tblGrid>
      <w:tr w:rsidR="006F449B" w:rsidRPr="0008037F" w14:paraId="7D1994C2" w14:textId="77777777" w:rsidTr="001A0223">
        <w:trPr>
          <w:trHeight w:val="363"/>
        </w:trPr>
        <w:tc>
          <w:tcPr>
            <w:tcW w:w="2830" w:type="dxa"/>
            <w:shd w:val="clear" w:color="auto" w:fill="FFFF99"/>
            <w:vAlign w:val="center"/>
          </w:tcPr>
          <w:p w14:paraId="18FAE197" w14:textId="77777777" w:rsidR="006F449B" w:rsidRPr="0008037F" w:rsidRDefault="006F449B" w:rsidP="001A0223">
            <w:pPr>
              <w:rPr>
                <w:rFonts w:ascii="Arial Narrow" w:hAnsi="Arial Narrow"/>
                <w:b/>
                <w:szCs w:val="24"/>
              </w:rPr>
            </w:pPr>
            <w:r>
              <w:rPr>
                <w:rFonts w:ascii="Arial Narrow" w:hAnsi="Arial Narrow"/>
                <w:szCs w:val="24"/>
              </w:rPr>
              <w:t>Proyecto No 20192590003752 P</w:t>
            </w:r>
            <w:r w:rsidRPr="00EF773A">
              <w:rPr>
                <w:rFonts w:ascii="Arial Narrow" w:hAnsi="Arial Narrow"/>
                <w:szCs w:val="24"/>
              </w:rPr>
              <w:t>réstamo BID Fase II 4424/OC-C del programa Colombia Sostenible ejecutada por el Fondo Colombia en Paz</w:t>
            </w:r>
          </w:p>
        </w:tc>
        <w:tc>
          <w:tcPr>
            <w:tcW w:w="6679" w:type="dxa"/>
            <w:shd w:val="clear" w:color="auto" w:fill="FFFF99"/>
          </w:tcPr>
          <w:p w14:paraId="6BAD0B1C" w14:textId="77777777" w:rsidR="006F449B" w:rsidRPr="008D7E4B" w:rsidRDefault="006F449B" w:rsidP="001A0223">
            <w:pPr>
              <w:rPr>
                <w:rFonts w:cs="Arial"/>
                <w:szCs w:val="24"/>
              </w:rPr>
            </w:pPr>
          </w:p>
          <w:p w14:paraId="68902648" w14:textId="77777777" w:rsidR="006F449B" w:rsidRPr="001518F3" w:rsidRDefault="006F449B" w:rsidP="001A0223">
            <w:pPr>
              <w:rPr>
                <w:rFonts w:ascii="Arial Narrow" w:hAnsi="Arial Narrow"/>
                <w:szCs w:val="24"/>
              </w:rPr>
            </w:pPr>
            <w:r w:rsidRPr="002D353C">
              <w:rPr>
                <w:rFonts w:ascii="Arial Narrow" w:hAnsi="Arial Narrow"/>
                <w:szCs w:val="24"/>
              </w:rPr>
              <w:t>Restauración de Ecosistemas degradados del Bosque Seco Tropical en los Montes de María mediante la implementación de Corredores de Conectividad Ecológica y Social, Esquemas Productivos Sostenibles y de la Conservación para la Recuperación Ambiental del SFF Los Colorados y su Área con función amortiguadora en 7 veredas del municipio del San Juan Nepomuceno y 2 veredas del municipio de San Jacinto, Departamento Bolívar</w:t>
            </w:r>
          </w:p>
        </w:tc>
      </w:tr>
    </w:tbl>
    <w:p w14:paraId="596CD94D" w14:textId="77777777" w:rsidR="006F449B" w:rsidRDefault="006F449B" w:rsidP="006F449B">
      <w:pPr>
        <w:rPr>
          <w:rFonts w:ascii="Arial Narrow" w:hAnsi="Arial Narrow"/>
          <w:b/>
          <w:szCs w:val="24"/>
          <w:lang w:val="es-CO"/>
        </w:rPr>
      </w:pPr>
    </w:p>
    <w:p w14:paraId="3FD93E82" w14:textId="77777777" w:rsidR="006F449B" w:rsidRPr="0008037F" w:rsidRDefault="006F449B" w:rsidP="006F449B">
      <w:pPr>
        <w:pStyle w:val="Prrafodelista"/>
        <w:numPr>
          <w:ilvl w:val="0"/>
          <w:numId w:val="14"/>
        </w:numPr>
        <w:rPr>
          <w:rFonts w:ascii="Arial Narrow" w:hAnsi="Arial Narrow"/>
          <w:b/>
          <w:bCs/>
          <w:szCs w:val="24"/>
          <w:highlight w:val="lightGray"/>
        </w:rPr>
      </w:pPr>
      <w:r w:rsidRPr="0008037F">
        <w:rPr>
          <w:rFonts w:ascii="Arial Narrow" w:hAnsi="Arial Narrow"/>
          <w:b/>
          <w:szCs w:val="24"/>
          <w:highlight w:val="lightGray"/>
          <w:lang w:val="es-CO"/>
        </w:rPr>
        <w:t xml:space="preserve">Justificación para </w:t>
      </w:r>
      <w:r w:rsidRPr="0008037F">
        <w:rPr>
          <w:rFonts w:ascii="Arial Narrow" w:hAnsi="Arial Narrow"/>
          <w:b/>
          <w:bCs/>
          <w:szCs w:val="24"/>
          <w:highlight w:val="lightGray"/>
        </w:rPr>
        <w:t>prestación de servicios profesionales:</w:t>
      </w:r>
    </w:p>
    <w:p w14:paraId="0C3FCB69" w14:textId="77777777" w:rsidR="006F449B" w:rsidRPr="0008037F" w:rsidRDefault="006F449B" w:rsidP="006F449B">
      <w:pPr>
        <w:rPr>
          <w:rFonts w:ascii="Arial Narrow" w:hAnsi="Arial Narrow"/>
          <w:b/>
          <w:szCs w:val="24"/>
          <w:lang w:val="es-CO"/>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3"/>
      </w:tblGrid>
      <w:tr w:rsidR="006F449B" w:rsidRPr="0008037F" w14:paraId="57E5A712" w14:textId="77777777" w:rsidTr="001A0223">
        <w:trPr>
          <w:trHeight w:val="859"/>
          <w:jc w:val="center"/>
        </w:trPr>
        <w:tc>
          <w:tcPr>
            <w:tcW w:w="9503" w:type="dxa"/>
          </w:tcPr>
          <w:p w14:paraId="066B27E1" w14:textId="77777777" w:rsidR="006F449B" w:rsidRPr="00031026" w:rsidRDefault="006F449B" w:rsidP="001A0223">
            <w:pPr>
              <w:rPr>
                <w:rFonts w:ascii="Arial Narrow" w:hAnsi="Arial Narrow"/>
                <w:szCs w:val="24"/>
              </w:rPr>
            </w:pPr>
            <w:r w:rsidRPr="0008037F">
              <w:rPr>
                <w:rFonts w:ascii="Arial Narrow" w:eastAsia="Batang" w:hAnsi="Arial Narrow"/>
                <w:szCs w:val="24"/>
              </w:rPr>
              <w:t xml:space="preserve">La Fundación Herencia Ambiental Caribe suscribió </w:t>
            </w:r>
            <w:r>
              <w:rPr>
                <w:rFonts w:ascii="Arial Narrow" w:eastAsia="Batang" w:hAnsi="Arial Narrow"/>
                <w:szCs w:val="24"/>
              </w:rPr>
              <w:t xml:space="preserve">el contrato No 275-2022 con el Consorcio Fondo Colombia en Paz 2019 (vocero y administrador del PA-FCP), con el objeto de </w:t>
            </w:r>
            <w:r>
              <w:rPr>
                <w:rFonts w:ascii="Arial Narrow" w:hAnsi="Arial Narrow"/>
                <w:szCs w:val="24"/>
              </w:rPr>
              <w:t>O</w:t>
            </w:r>
            <w:r w:rsidRPr="00A671E0">
              <w:rPr>
                <w:rFonts w:ascii="Arial Narrow" w:hAnsi="Arial Narrow"/>
                <w:szCs w:val="24"/>
              </w:rPr>
              <w:t>torgar apoyo económico para la financiación del Proyecto: “Restauración de Ecosistemas Degradados de Bosque Seco Tropical en los Montes de María mediante la implementación de Corredores de Conectividad Ecológica y Social, Esquemas</w:t>
            </w:r>
            <w:r>
              <w:rPr>
                <w:rFonts w:ascii="Arial Narrow" w:hAnsi="Arial Narrow"/>
                <w:szCs w:val="24"/>
              </w:rPr>
              <w:t xml:space="preserve"> </w:t>
            </w:r>
            <w:r w:rsidRPr="00A671E0">
              <w:rPr>
                <w:rFonts w:ascii="Arial Narrow" w:hAnsi="Arial Narrow"/>
                <w:szCs w:val="24"/>
              </w:rPr>
              <w:t>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 que a su vez tiene como objetivo específico del proyecto: Fortalecer los corredores de conectividad biológica mediante la restauración de las áreas degradadas del bosque seco tropical del</w:t>
            </w:r>
            <w:r>
              <w:rPr>
                <w:rFonts w:ascii="Arial Narrow" w:hAnsi="Arial Narrow"/>
                <w:szCs w:val="24"/>
              </w:rPr>
              <w:t xml:space="preserve"> </w:t>
            </w:r>
            <w:r w:rsidRPr="00A671E0">
              <w:rPr>
                <w:rFonts w:ascii="Arial Narrow" w:hAnsi="Arial Narrow"/>
                <w:szCs w:val="24"/>
              </w:rPr>
              <w:t>Santuario de Flora y Fauna Los Colorados y su área con función amortiguadora de los municipios de San Juan Nepomuceno y San Jacinto, Departamento de Bolívar Santuario de Flora y Fauna Los Colorados y su Área con Función Amortiguadora en 7 veredas del municipio de San Juan Nepomuceno y 2 veredas del municipio de San Jacinto, Departamento de Bolívar</w:t>
            </w:r>
            <w:r>
              <w:rPr>
                <w:rFonts w:ascii="Arial Narrow" w:hAnsi="Arial Narrow"/>
                <w:szCs w:val="24"/>
              </w:rPr>
              <w:t>. Para el cumplimiento de este alcance e</w:t>
            </w:r>
            <w:r>
              <w:rPr>
                <w:rFonts w:ascii="Arial Narrow" w:eastAsia="Batang" w:hAnsi="Arial Narrow"/>
                <w:szCs w:val="24"/>
              </w:rPr>
              <w:t xml:space="preserve">l proyecto requiere de un profesional coordinador productivo, el cual está estipulado en la propuesta técnica y en el presupuesto. </w:t>
            </w:r>
          </w:p>
        </w:tc>
      </w:tr>
    </w:tbl>
    <w:p w14:paraId="2047508E" w14:textId="77777777" w:rsidR="006F449B" w:rsidRDefault="006F449B" w:rsidP="006F449B">
      <w:pPr>
        <w:rPr>
          <w:rFonts w:ascii="Arial Narrow" w:hAnsi="Arial Narrow"/>
          <w:b/>
          <w:szCs w:val="24"/>
        </w:rPr>
      </w:pPr>
    </w:p>
    <w:p w14:paraId="6AEA2A74" w14:textId="77777777" w:rsidR="006F449B" w:rsidRPr="0008037F" w:rsidRDefault="006F449B" w:rsidP="006F449B">
      <w:pPr>
        <w:pStyle w:val="Prrafodelista"/>
        <w:numPr>
          <w:ilvl w:val="0"/>
          <w:numId w:val="14"/>
        </w:numPr>
        <w:rPr>
          <w:rFonts w:ascii="Arial Narrow" w:hAnsi="Arial Narrow"/>
          <w:b/>
          <w:szCs w:val="24"/>
          <w:highlight w:val="lightGray"/>
        </w:rPr>
      </w:pPr>
      <w:r w:rsidRPr="0008037F">
        <w:rPr>
          <w:rFonts w:ascii="Arial Narrow" w:hAnsi="Arial Narrow"/>
          <w:b/>
          <w:szCs w:val="24"/>
          <w:highlight w:val="lightGray"/>
        </w:rPr>
        <w:t>Objeto</w:t>
      </w:r>
      <w:r>
        <w:rPr>
          <w:rFonts w:ascii="Arial Narrow" w:hAnsi="Arial Narrow"/>
          <w:b/>
          <w:szCs w:val="24"/>
          <w:highlight w:val="lightGray"/>
        </w:rPr>
        <w:t>:</w:t>
      </w:r>
    </w:p>
    <w:p w14:paraId="346BA04C" w14:textId="77777777" w:rsidR="006F449B" w:rsidRPr="0008037F" w:rsidRDefault="006F449B" w:rsidP="006F449B">
      <w:pPr>
        <w:rPr>
          <w:rFonts w:ascii="Arial Narrow" w:hAnsi="Arial Narrow"/>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93"/>
      </w:tblGrid>
      <w:tr w:rsidR="006F449B" w:rsidRPr="0008037F" w14:paraId="097E17BF" w14:textId="77777777" w:rsidTr="001A0223">
        <w:trPr>
          <w:jc w:val="center"/>
        </w:trPr>
        <w:tc>
          <w:tcPr>
            <w:tcW w:w="9493" w:type="dxa"/>
          </w:tcPr>
          <w:p w14:paraId="1FF15CB4" w14:textId="77777777" w:rsidR="006F449B" w:rsidRPr="0008037F" w:rsidRDefault="006F449B" w:rsidP="001A0223">
            <w:pPr>
              <w:rPr>
                <w:rFonts w:ascii="Arial Narrow" w:hAnsi="Arial Narrow" w:cs="Arial"/>
                <w:szCs w:val="24"/>
              </w:rPr>
            </w:pPr>
            <w:r>
              <w:rPr>
                <w:rFonts w:ascii="Arial Narrow" w:eastAsia="Batang" w:hAnsi="Arial Narrow"/>
                <w:szCs w:val="24"/>
              </w:rPr>
              <w:t xml:space="preserve">Coordinar la ejecución idónea de las actividades de restauración de </w:t>
            </w:r>
            <w:proofErr w:type="spellStart"/>
            <w:r>
              <w:rPr>
                <w:rFonts w:ascii="Arial Narrow" w:eastAsia="Batang" w:hAnsi="Arial Narrow"/>
                <w:szCs w:val="24"/>
              </w:rPr>
              <w:t>silvopasturas</w:t>
            </w:r>
            <w:proofErr w:type="spellEnd"/>
            <w:r>
              <w:rPr>
                <w:rFonts w:ascii="Arial Narrow" w:eastAsia="Batang" w:hAnsi="Arial Narrow"/>
                <w:szCs w:val="24"/>
              </w:rPr>
              <w:t xml:space="preserve"> y agroforestales, para lo cual deberá guiar al equipo técnico de campo, liderar el plan de formación de los beneficiarios, y asegurar la implementación idónea de las actividades productivas en campo.  Lo anterior, en desarrollo del proyecto objeto del contrato entre Fundaherencia y Fondo Colombia en Paz, con el fin de cumplir con el desarrollo adecuado de la programación de actividades y con el cumplimiento de las metas estipuladas en la propuesta técnica y administrativa del proyecto, tal como está estipulado en el Tablero de Control.</w:t>
            </w:r>
          </w:p>
        </w:tc>
      </w:tr>
    </w:tbl>
    <w:p w14:paraId="4561B043" w14:textId="77777777" w:rsidR="006F449B" w:rsidRDefault="006F449B" w:rsidP="006F449B">
      <w:pPr>
        <w:rPr>
          <w:rFonts w:ascii="Arial Narrow" w:hAnsi="Arial Narrow"/>
          <w:b/>
          <w:szCs w:val="24"/>
          <w:lang w:val="es-CO"/>
        </w:rPr>
      </w:pPr>
    </w:p>
    <w:p w14:paraId="4FB3C4D1" w14:textId="53CF3E29" w:rsidR="006F449B" w:rsidRDefault="006F449B" w:rsidP="006F449B">
      <w:pPr>
        <w:rPr>
          <w:rFonts w:ascii="Arial Narrow" w:hAnsi="Arial Narrow"/>
          <w:b/>
          <w:szCs w:val="24"/>
          <w:highlight w:val="lightGray"/>
          <w:lang w:val="es-CO"/>
        </w:rPr>
      </w:pPr>
    </w:p>
    <w:p w14:paraId="5090858F" w14:textId="2BEE2581" w:rsidR="006F449B" w:rsidRDefault="006F449B" w:rsidP="006F449B">
      <w:pPr>
        <w:rPr>
          <w:rFonts w:ascii="Arial Narrow" w:hAnsi="Arial Narrow"/>
          <w:b/>
          <w:szCs w:val="24"/>
          <w:highlight w:val="lightGray"/>
          <w:lang w:val="es-CO"/>
        </w:rPr>
      </w:pPr>
    </w:p>
    <w:p w14:paraId="6A21913D" w14:textId="24CDC706" w:rsidR="006F449B" w:rsidRDefault="006F449B" w:rsidP="006F449B">
      <w:pPr>
        <w:rPr>
          <w:rFonts w:ascii="Arial Narrow" w:hAnsi="Arial Narrow"/>
          <w:b/>
          <w:szCs w:val="24"/>
          <w:highlight w:val="lightGray"/>
          <w:lang w:val="es-CO"/>
        </w:rPr>
      </w:pPr>
    </w:p>
    <w:p w14:paraId="0559004F" w14:textId="426D82FB" w:rsidR="006F449B" w:rsidRDefault="006F449B" w:rsidP="006F449B">
      <w:pPr>
        <w:rPr>
          <w:rFonts w:ascii="Arial Narrow" w:hAnsi="Arial Narrow"/>
          <w:b/>
          <w:szCs w:val="24"/>
          <w:highlight w:val="lightGray"/>
          <w:lang w:val="es-CO"/>
        </w:rPr>
      </w:pPr>
    </w:p>
    <w:p w14:paraId="7E46BE6E" w14:textId="7B048DB3" w:rsidR="006F449B" w:rsidRDefault="006F449B" w:rsidP="006F449B">
      <w:pPr>
        <w:rPr>
          <w:rFonts w:ascii="Arial Narrow" w:hAnsi="Arial Narrow"/>
          <w:b/>
          <w:szCs w:val="24"/>
          <w:highlight w:val="lightGray"/>
          <w:lang w:val="es-CO"/>
        </w:rPr>
      </w:pPr>
    </w:p>
    <w:p w14:paraId="78BD0316" w14:textId="77777777" w:rsidR="006F449B" w:rsidRDefault="006F449B" w:rsidP="006F449B">
      <w:pPr>
        <w:rPr>
          <w:rFonts w:ascii="Arial Narrow" w:hAnsi="Arial Narrow"/>
          <w:b/>
          <w:szCs w:val="24"/>
          <w:highlight w:val="lightGray"/>
          <w:lang w:val="es-CO"/>
        </w:rPr>
      </w:pPr>
    </w:p>
    <w:p w14:paraId="3E9274E5" w14:textId="77777777" w:rsidR="006F449B" w:rsidRPr="002D353C" w:rsidRDefault="006F449B" w:rsidP="006F449B">
      <w:pPr>
        <w:pStyle w:val="Prrafodelista"/>
        <w:numPr>
          <w:ilvl w:val="0"/>
          <w:numId w:val="14"/>
        </w:numPr>
        <w:rPr>
          <w:rFonts w:ascii="Arial Narrow" w:hAnsi="Arial Narrow"/>
          <w:b/>
          <w:szCs w:val="24"/>
          <w:highlight w:val="lightGray"/>
          <w:lang w:val="es-CO"/>
        </w:rPr>
      </w:pPr>
      <w:r w:rsidRPr="002D353C">
        <w:rPr>
          <w:rFonts w:ascii="Arial Narrow" w:hAnsi="Arial Narrow"/>
          <w:b/>
          <w:szCs w:val="24"/>
          <w:highlight w:val="lightGray"/>
          <w:lang w:val="es-CO"/>
        </w:rPr>
        <w:t>Objetivos específicos:</w:t>
      </w:r>
    </w:p>
    <w:p w14:paraId="139B4F68" w14:textId="77777777" w:rsidR="006F449B" w:rsidRPr="0008037F" w:rsidRDefault="006F449B" w:rsidP="006F449B">
      <w:pPr>
        <w:pStyle w:val="Prrafodelista"/>
        <w:ind w:left="360"/>
        <w:rPr>
          <w:rFonts w:ascii="Arial Narrow" w:hAnsi="Arial Narrow"/>
          <w:b/>
          <w:szCs w:val="24"/>
          <w:lang w:val="es-CO"/>
        </w:rPr>
      </w:pPr>
    </w:p>
    <w:tbl>
      <w:tblPr>
        <w:tblStyle w:val="Tablaconcuadrcula"/>
        <w:tblW w:w="9493" w:type="dxa"/>
        <w:jc w:val="center"/>
        <w:tblLook w:val="04A0" w:firstRow="1" w:lastRow="0" w:firstColumn="1" w:lastColumn="0" w:noHBand="0" w:noVBand="1"/>
      </w:tblPr>
      <w:tblGrid>
        <w:gridCol w:w="9493"/>
      </w:tblGrid>
      <w:tr w:rsidR="006F449B" w:rsidRPr="0008037F" w14:paraId="3B9D4DF2" w14:textId="77777777" w:rsidTr="001A0223">
        <w:trPr>
          <w:trHeight w:val="1191"/>
          <w:jc w:val="center"/>
        </w:trPr>
        <w:tc>
          <w:tcPr>
            <w:tcW w:w="9493" w:type="dxa"/>
          </w:tcPr>
          <w:p w14:paraId="484216EE" w14:textId="77777777" w:rsidR="006F449B" w:rsidRPr="002866D4" w:rsidRDefault="006F449B" w:rsidP="001A0223">
            <w:pPr>
              <w:pStyle w:val="Prrafodelista"/>
              <w:numPr>
                <w:ilvl w:val="0"/>
                <w:numId w:val="15"/>
              </w:numPr>
              <w:contextualSpacing/>
              <w:rPr>
                <w:rFonts w:ascii="Arial Narrow" w:hAnsi="Arial Narrow"/>
                <w:szCs w:val="24"/>
                <w:lang w:val="es-CO"/>
              </w:rPr>
            </w:pPr>
            <w:r>
              <w:rPr>
                <w:rFonts w:ascii="Arial Narrow" w:hAnsi="Arial Narrow"/>
                <w:color w:val="000000"/>
                <w:szCs w:val="24"/>
                <w:lang w:val="es-CO" w:eastAsia="es-CO"/>
              </w:rPr>
              <w:t>Realizar los talleres ambientales y productivos estipulados en la propuesta técnica del proyecto.</w:t>
            </w:r>
          </w:p>
          <w:p w14:paraId="2A76939C" w14:textId="77777777" w:rsidR="006F449B" w:rsidRPr="002866D4" w:rsidRDefault="006F449B" w:rsidP="001A0223">
            <w:pPr>
              <w:pStyle w:val="Prrafodelista"/>
              <w:numPr>
                <w:ilvl w:val="0"/>
                <w:numId w:val="15"/>
              </w:numPr>
              <w:contextualSpacing/>
              <w:rPr>
                <w:rFonts w:ascii="Arial Narrow" w:hAnsi="Arial Narrow"/>
                <w:szCs w:val="24"/>
                <w:lang w:val="es-CO"/>
              </w:rPr>
            </w:pPr>
            <w:r>
              <w:rPr>
                <w:rFonts w:ascii="Arial Narrow" w:hAnsi="Arial Narrow"/>
                <w:color w:val="000000"/>
                <w:szCs w:val="24"/>
                <w:lang w:val="es-CO" w:eastAsia="es-CO"/>
              </w:rPr>
              <w:t xml:space="preserve">Coordinar las actividades de campo y el seguimiento que deberán impartir los promotores del proyecto. </w:t>
            </w:r>
          </w:p>
          <w:p w14:paraId="220997C6" w14:textId="77777777" w:rsidR="006F449B" w:rsidRPr="001650AE" w:rsidRDefault="006F449B" w:rsidP="001A0223">
            <w:pPr>
              <w:pStyle w:val="Prrafodelista"/>
              <w:numPr>
                <w:ilvl w:val="0"/>
                <w:numId w:val="15"/>
              </w:numPr>
              <w:contextualSpacing/>
              <w:rPr>
                <w:rFonts w:ascii="Arial Narrow" w:hAnsi="Arial Narrow"/>
                <w:szCs w:val="24"/>
                <w:lang w:val="es-CO"/>
              </w:rPr>
            </w:pPr>
            <w:r>
              <w:rPr>
                <w:rFonts w:ascii="Arial Narrow" w:hAnsi="Arial Narrow"/>
                <w:color w:val="000000"/>
                <w:szCs w:val="24"/>
                <w:lang w:val="es-CO" w:eastAsia="es-CO"/>
              </w:rPr>
              <w:t>Coordinar con el equipo administrativo la compra de insumos y materiales requeridos para la realización de las actividades en campo.</w:t>
            </w:r>
          </w:p>
          <w:p w14:paraId="65104112" w14:textId="77777777" w:rsidR="006F449B" w:rsidRPr="0008037F" w:rsidRDefault="006F449B" w:rsidP="001A0223">
            <w:pPr>
              <w:pStyle w:val="Prrafodelista"/>
              <w:ind w:left="720"/>
              <w:contextualSpacing/>
              <w:rPr>
                <w:lang w:val="es-CO"/>
              </w:rPr>
            </w:pPr>
          </w:p>
        </w:tc>
      </w:tr>
    </w:tbl>
    <w:p w14:paraId="1CC400CD" w14:textId="77777777" w:rsidR="006F449B" w:rsidRDefault="006F449B" w:rsidP="006F449B">
      <w:pPr>
        <w:rPr>
          <w:rFonts w:ascii="Arial Narrow" w:hAnsi="Arial Narrow"/>
          <w:b/>
          <w:szCs w:val="24"/>
          <w:lang w:val="es-CO"/>
        </w:rPr>
      </w:pPr>
    </w:p>
    <w:p w14:paraId="265F81AE" w14:textId="77777777" w:rsidR="006F449B" w:rsidRDefault="006F449B" w:rsidP="006F449B">
      <w:pPr>
        <w:rPr>
          <w:rFonts w:ascii="Arial Narrow" w:hAnsi="Arial Narrow"/>
          <w:b/>
          <w:szCs w:val="24"/>
          <w:lang w:val="es-CO"/>
        </w:rPr>
      </w:pPr>
    </w:p>
    <w:p w14:paraId="38FEB572" w14:textId="77777777" w:rsidR="006F449B" w:rsidRDefault="006F449B" w:rsidP="006F449B">
      <w:pPr>
        <w:pStyle w:val="Prrafodelista"/>
        <w:numPr>
          <w:ilvl w:val="0"/>
          <w:numId w:val="14"/>
        </w:numPr>
        <w:rPr>
          <w:rFonts w:ascii="Arial Narrow" w:hAnsi="Arial Narrow"/>
          <w:b/>
          <w:szCs w:val="24"/>
          <w:highlight w:val="lightGray"/>
          <w:lang w:val="es-CO"/>
        </w:rPr>
      </w:pPr>
      <w:r w:rsidRPr="003362F9">
        <w:rPr>
          <w:rFonts w:ascii="Arial Narrow" w:hAnsi="Arial Narrow"/>
          <w:b/>
          <w:szCs w:val="24"/>
          <w:highlight w:val="lightGray"/>
          <w:lang w:val="es-CO"/>
        </w:rPr>
        <w:t>Actividades</w:t>
      </w:r>
      <w:r>
        <w:rPr>
          <w:rFonts w:ascii="Arial Narrow" w:hAnsi="Arial Narrow"/>
          <w:b/>
          <w:szCs w:val="24"/>
          <w:highlight w:val="lightGray"/>
          <w:lang w:val="es-CO"/>
        </w:rPr>
        <w:t xml:space="preserve">, </w:t>
      </w:r>
      <w:r w:rsidRPr="003362F9">
        <w:rPr>
          <w:rFonts w:ascii="Arial Narrow" w:hAnsi="Arial Narrow"/>
          <w:b/>
          <w:szCs w:val="24"/>
          <w:highlight w:val="lightGray"/>
          <w:lang w:val="es-CO"/>
        </w:rPr>
        <w:t>productos</w:t>
      </w:r>
      <w:r>
        <w:rPr>
          <w:rFonts w:ascii="Arial Narrow" w:hAnsi="Arial Narrow"/>
          <w:b/>
          <w:szCs w:val="24"/>
          <w:highlight w:val="lightGray"/>
          <w:lang w:val="es-CO"/>
        </w:rPr>
        <w:t xml:space="preserve"> y cronograma:</w:t>
      </w:r>
    </w:p>
    <w:p w14:paraId="1E83A9F6" w14:textId="77777777" w:rsidR="006F449B" w:rsidRDefault="006F449B" w:rsidP="006F449B">
      <w:pPr>
        <w:pStyle w:val="Prrafodelista"/>
        <w:ind w:left="360"/>
        <w:rPr>
          <w:rFonts w:ascii="Arial Narrow" w:hAnsi="Arial Narrow"/>
          <w:szCs w:val="24"/>
          <w:lang w:val="es-CO"/>
        </w:rPr>
      </w:pPr>
    </w:p>
    <w:p w14:paraId="3C1C0A26" w14:textId="77777777" w:rsidR="006F449B" w:rsidRDefault="006F449B" w:rsidP="00563CC6">
      <w:pPr>
        <w:pStyle w:val="Prrafodelista"/>
        <w:ind w:left="0"/>
        <w:rPr>
          <w:rFonts w:ascii="Arial Narrow" w:hAnsi="Arial Narrow"/>
          <w:szCs w:val="24"/>
          <w:lang w:val="es-CO"/>
        </w:rPr>
      </w:pPr>
      <w:r>
        <w:rPr>
          <w:rFonts w:ascii="Arial Narrow" w:hAnsi="Arial Narrow"/>
          <w:szCs w:val="24"/>
          <w:lang w:val="es-CO"/>
        </w:rPr>
        <w:t>Como coordinador productivo del proyecto, el contratista será responsable del cumplimiento del cronograma de actividades de producción sostenible y restauración a través de la implementación de las silvopasturas y agroforestales, según está establecido en el Tablero de Control que hace parte integral del presente contrato.</w:t>
      </w:r>
    </w:p>
    <w:p w14:paraId="1ABE2E19" w14:textId="77777777" w:rsidR="006F449B" w:rsidRDefault="006F449B" w:rsidP="006F449B">
      <w:pPr>
        <w:pStyle w:val="Prrafodelista"/>
        <w:ind w:left="360"/>
        <w:rPr>
          <w:rFonts w:ascii="Arial Narrow" w:hAnsi="Arial Narrow"/>
          <w:szCs w:val="24"/>
          <w:lang w:val="es-CO"/>
        </w:rPr>
      </w:pPr>
    </w:p>
    <w:p w14:paraId="0CFB23D7" w14:textId="77777777" w:rsidR="006F449B" w:rsidRDefault="006F449B" w:rsidP="00563CC6">
      <w:pPr>
        <w:pStyle w:val="Prrafodelista"/>
        <w:ind w:left="0"/>
        <w:rPr>
          <w:rFonts w:ascii="Arial Narrow" w:hAnsi="Arial Narrow"/>
          <w:szCs w:val="24"/>
          <w:lang w:val="es-CO"/>
        </w:rPr>
      </w:pPr>
      <w:r>
        <w:rPr>
          <w:rFonts w:ascii="Arial Narrow" w:hAnsi="Arial Narrow"/>
          <w:szCs w:val="24"/>
          <w:lang w:val="es-CO"/>
        </w:rPr>
        <w:t xml:space="preserve">Para lo anterior, deberá: </w:t>
      </w:r>
    </w:p>
    <w:p w14:paraId="199AAFC5" w14:textId="77777777" w:rsidR="006F449B" w:rsidRDefault="006F449B" w:rsidP="006F449B">
      <w:pPr>
        <w:pStyle w:val="Prrafodelista"/>
        <w:numPr>
          <w:ilvl w:val="0"/>
          <w:numId w:val="13"/>
        </w:numPr>
        <w:rPr>
          <w:rFonts w:ascii="Arial Narrow" w:hAnsi="Arial Narrow"/>
          <w:szCs w:val="24"/>
          <w:lang w:val="es-CO"/>
        </w:rPr>
      </w:pPr>
      <w:r>
        <w:rPr>
          <w:rFonts w:ascii="Arial Narrow" w:hAnsi="Arial Narrow"/>
          <w:szCs w:val="24"/>
          <w:lang w:val="es-CO"/>
        </w:rPr>
        <w:t xml:space="preserve">Presentar al coordinador del proyecto la información que se requiera para las reuniones del Comité Técnico de Implementación, incluidas las solicitudes de ajustes cuando el desarrollo técnicas de las actividades a su cargo así lo requieran. </w:t>
      </w:r>
    </w:p>
    <w:p w14:paraId="5E55E90A" w14:textId="4DA6E09C" w:rsidR="006F449B" w:rsidRDefault="006F449B" w:rsidP="006F449B">
      <w:pPr>
        <w:pStyle w:val="Prrafodelista"/>
        <w:numPr>
          <w:ilvl w:val="0"/>
          <w:numId w:val="13"/>
        </w:numPr>
        <w:rPr>
          <w:rFonts w:ascii="Arial Narrow" w:hAnsi="Arial Narrow"/>
          <w:szCs w:val="24"/>
          <w:lang w:val="es-CO"/>
        </w:rPr>
      </w:pPr>
      <w:r>
        <w:rPr>
          <w:rFonts w:ascii="Arial Narrow" w:hAnsi="Arial Narrow"/>
          <w:szCs w:val="24"/>
          <w:lang w:val="es-CO"/>
        </w:rPr>
        <w:t xml:space="preserve">Preparar los insumos que desde su área se requieren como parte de los informes técnicos del proyecto, para las fechas en que se requieren. Entre estos están las memorias de talleres, los récords de visita, entre otros que se requieren para el desarrollo del proyecto siguiendo los lineamientos técnicos del programa. </w:t>
      </w:r>
    </w:p>
    <w:p w14:paraId="20DA019F" w14:textId="77777777" w:rsidR="006F449B" w:rsidRDefault="006F449B" w:rsidP="006F449B">
      <w:pPr>
        <w:pStyle w:val="Prrafodelista"/>
        <w:numPr>
          <w:ilvl w:val="0"/>
          <w:numId w:val="13"/>
        </w:numPr>
        <w:rPr>
          <w:rFonts w:ascii="Arial Narrow" w:hAnsi="Arial Narrow"/>
          <w:szCs w:val="24"/>
          <w:lang w:val="es-CO"/>
        </w:rPr>
      </w:pPr>
      <w:r>
        <w:rPr>
          <w:rFonts w:ascii="Arial Narrow" w:hAnsi="Arial Narrow"/>
          <w:szCs w:val="24"/>
          <w:lang w:val="es-CO"/>
        </w:rPr>
        <w:t xml:space="preserve">Coordinar con el equipo administrativo la adecuada adquisición y manejo de insumos en campo, según los lineamientos que para tal fin establezca el Fondo Colombia en Paz. </w:t>
      </w:r>
    </w:p>
    <w:p w14:paraId="667CF432" w14:textId="77777777" w:rsidR="006F449B" w:rsidRDefault="006F449B" w:rsidP="006F449B">
      <w:pPr>
        <w:pStyle w:val="Prrafodelista"/>
        <w:numPr>
          <w:ilvl w:val="0"/>
          <w:numId w:val="13"/>
        </w:numPr>
        <w:rPr>
          <w:rFonts w:ascii="Arial Narrow" w:hAnsi="Arial Narrow"/>
          <w:szCs w:val="24"/>
          <w:lang w:val="es-CO"/>
        </w:rPr>
      </w:pPr>
      <w:r>
        <w:rPr>
          <w:rFonts w:ascii="Arial Narrow" w:hAnsi="Arial Narrow"/>
          <w:szCs w:val="24"/>
          <w:lang w:val="es-CO"/>
        </w:rPr>
        <w:t>Implementar las disposiciones que desde el Fondo Colombia en Paz se tienen para la adecuada ejecución del proyecto y compartir dichas disposiciones con los demás integrantes del equipo técnico y administrativo</w:t>
      </w:r>
    </w:p>
    <w:p w14:paraId="62B10E49" w14:textId="77777777" w:rsidR="006F449B" w:rsidRDefault="006F449B" w:rsidP="006F449B">
      <w:pPr>
        <w:pStyle w:val="Prrafodelista"/>
        <w:ind w:left="720"/>
        <w:rPr>
          <w:rFonts w:ascii="Arial Narrow" w:hAnsi="Arial Narrow"/>
          <w:szCs w:val="24"/>
          <w:lang w:val="es-CO"/>
        </w:rPr>
      </w:pPr>
      <w:bookmarkStart w:id="1" w:name="_Hlk105063787"/>
      <w:r>
        <w:rPr>
          <w:rFonts w:ascii="Arial Narrow" w:hAnsi="Arial Narrow"/>
          <w:szCs w:val="24"/>
          <w:lang w:val="es-CO"/>
        </w:rPr>
        <w:t xml:space="preserve">Todas las demás que se relacionen directamente con el objeto del contrato y que sean requeridas por el supervisor. </w:t>
      </w:r>
    </w:p>
    <w:bookmarkEnd w:id="1"/>
    <w:p w14:paraId="3D7DE47B" w14:textId="77777777" w:rsidR="006F449B" w:rsidRDefault="006F449B" w:rsidP="006F449B">
      <w:pPr>
        <w:pStyle w:val="Prrafodelista"/>
        <w:numPr>
          <w:ilvl w:val="0"/>
          <w:numId w:val="13"/>
        </w:numPr>
        <w:rPr>
          <w:rFonts w:ascii="Arial Narrow" w:hAnsi="Arial Narrow"/>
          <w:szCs w:val="24"/>
          <w:lang w:val="es-CO"/>
        </w:rPr>
      </w:pPr>
      <w:r>
        <w:rPr>
          <w:rFonts w:ascii="Arial Narrow" w:hAnsi="Arial Narrow"/>
          <w:szCs w:val="24"/>
          <w:lang w:val="es-CO"/>
        </w:rPr>
        <w:t>Entregar informes mensuales de actividades y atender las reuniones de seguimiento técnico</w:t>
      </w:r>
    </w:p>
    <w:p w14:paraId="21B313FC" w14:textId="77777777" w:rsidR="006F449B" w:rsidRDefault="006F449B" w:rsidP="006F449B">
      <w:pPr>
        <w:rPr>
          <w:rFonts w:ascii="Arial Narrow" w:hAnsi="Arial Narrow"/>
          <w:szCs w:val="24"/>
          <w:lang w:val="es-CO"/>
        </w:rPr>
      </w:pPr>
    </w:p>
    <w:p w14:paraId="6E126118" w14:textId="77777777" w:rsidR="006F449B" w:rsidRDefault="006F449B" w:rsidP="006F449B">
      <w:pPr>
        <w:rPr>
          <w:rFonts w:ascii="Arial Narrow" w:hAnsi="Arial Narrow"/>
          <w:szCs w:val="24"/>
          <w:lang w:val="es-CO"/>
        </w:rPr>
      </w:pPr>
      <w:r>
        <w:rPr>
          <w:rFonts w:ascii="Arial Narrow" w:hAnsi="Arial Narrow"/>
          <w:szCs w:val="24"/>
          <w:lang w:val="es-CO"/>
        </w:rPr>
        <w:t xml:space="preserve">Específicamente, deberá adelantar las cinco rondas de talleres con todos los beneficiarios en las siguientes temáticas: </w:t>
      </w:r>
    </w:p>
    <w:p w14:paraId="5223B88C" w14:textId="77777777" w:rsidR="006F449B" w:rsidRPr="00815FFD" w:rsidRDefault="006F449B" w:rsidP="006F449B">
      <w:pPr>
        <w:pStyle w:val="Prrafodelista"/>
        <w:numPr>
          <w:ilvl w:val="0"/>
          <w:numId w:val="13"/>
        </w:numPr>
        <w:rPr>
          <w:rFonts w:ascii="Arial Narrow" w:hAnsi="Arial Narrow"/>
          <w:szCs w:val="24"/>
          <w:lang w:val="es-CO"/>
        </w:rPr>
      </w:pPr>
      <w:r w:rsidRPr="00815FFD">
        <w:rPr>
          <w:rFonts w:ascii="Arial Narrow" w:hAnsi="Arial Narrow"/>
          <w:szCs w:val="24"/>
          <w:lang w:val="es-CO"/>
        </w:rPr>
        <w:t xml:space="preserve">Aspectos generales de la conservación </w:t>
      </w:r>
    </w:p>
    <w:p w14:paraId="3F6BC32D" w14:textId="77777777" w:rsidR="006F449B" w:rsidRPr="00815FFD" w:rsidRDefault="006F449B" w:rsidP="006F449B">
      <w:pPr>
        <w:pStyle w:val="Prrafodelista"/>
        <w:numPr>
          <w:ilvl w:val="0"/>
          <w:numId w:val="13"/>
        </w:numPr>
        <w:rPr>
          <w:rFonts w:ascii="Arial Narrow" w:hAnsi="Arial Narrow"/>
          <w:szCs w:val="24"/>
          <w:lang w:val="es-CO"/>
        </w:rPr>
      </w:pPr>
      <w:r w:rsidRPr="00815FFD">
        <w:rPr>
          <w:rFonts w:ascii="Arial Narrow" w:hAnsi="Arial Narrow"/>
          <w:szCs w:val="24"/>
          <w:lang w:val="es-CO"/>
        </w:rPr>
        <w:t>El suelo vivo</w:t>
      </w:r>
    </w:p>
    <w:p w14:paraId="242B79E7" w14:textId="77777777" w:rsidR="006F449B" w:rsidRPr="00815FFD" w:rsidRDefault="006F449B" w:rsidP="006F449B">
      <w:pPr>
        <w:pStyle w:val="Prrafodelista"/>
        <w:numPr>
          <w:ilvl w:val="0"/>
          <w:numId w:val="13"/>
        </w:numPr>
        <w:rPr>
          <w:rFonts w:ascii="Arial Narrow" w:hAnsi="Arial Narrow"/>
          <w:szCs w:val="24"/>
          <w:lang w:val="es-CO"/>
        </w:rPr>
      </w:pPr>
      <w:r w:rsidRPr="00815FFD">
        <w:rPr>
          <w:rFonts w:ascii="Arial Narrow" w:hAnsi="Arial Narrow"/>
          <w:szCs w:val="24"/>
          <w:lang w:val="es-CO"/>
        </w:rPr>
        <w:t>Establecimiento y manejo de técnicas agroforestales</w:t>
      </w:r>
    </w:p>
    <w:p w14:paraId="32F0639E" w14:textId="77777777" w:rsidR="006F449B" w:rsidRPr="00815FFD" w:rsidRDefault="006F449B" w:rsidP="006F449B">
      <w:pPr>
        <w:pStyle w:val="Prrafodelista"/>
        <w:numPr>
          <w:ilvl w:val="0"/>
          <w:numId w:val="13"/>
        </w:numPr>
        <w:rPr>
          <w:rFonts w:ascii="Arial Narrow" w:hAnsi="Arial Narrow"/>
          <w:szCs w:val="24"/>
          <w:lang w:val="es-CO"/>
        </w:rPr>
      </w:pPr>
      <w:r w:rsidRPr="00815FFD">
        <w:rPr>
          <w:rFonts w:ascii="Arial Narrow" w:hAnsi="Arial Narrow"/>
          <w:szCs w:val="24"/>
          <w:lang w:val="es-CO"/>
        </w:rPr>
        <w:t>Producción de insumos orgánicos y manejo fitosanitario</w:t>
      </w:r>
    </w:p>
    <w:p w14:paraId="4B2A6FED" w14:textId="77777777" w:rsidR="006F449B" w:rsidRPr="00815FFD" w:rsidRDefault="006F449B" w:rsidP="006F449B">
      <w:pPr>
        <w:pStyle w:val="Prrafodelista"/>
        <w:numPr>
          <w:ilvl w:val="0"/>
          <w:numId w:val="13"/>
        </w:numPr>
        <w:rPr>
          <w:rFonts w:ascii="Arial Narrow" w:hAnsi="Arial Narrow"/>
          <w:szCs w:val="24"/>
          <w:lang w:val="es-CO"/>
        </w:rPr>
      </w:pPr>
      <w:r w:rsidRPr="00815FFD">
        <w:rPr>
          <w:rFonts w:ascii="Arial Narrow" w:hAnsi="Arial Narrow"/>
          <w:szCs w:val="24"/>
          <w:lang w:val="es-CO"/>
        </w:rPr>
        <w:t>Implementación y manejo de silvopasturas</w:t>
      </w:r>
    </w:p>
    <w:p w14:paraId="3614B489" w14:textId="77777777" w:rsidR="006F449B" w:rsidRDefault="006F449B" w:rsidP="006F449B">
      <w:pPr>
        <w:rPr>
          <w:rFonts w:ascii="Arial Narrow" w:hAnsi="Arial Narrow"/>
          <w:szCs w:val="24"/>
          <w:lang w:val="es-CO"/>
        </w:rPr>
      </w:pPr>
    </w:p>
    <w:p w14:paraId="26BAFDB1" w14:textId="77777777" w:rsidR="006F449B" w:rsidRDefault="006F449B" w:rsidP="006F449B">
      <w:pPr>
        <w:rPr>
          <w:rFonts w:ascii="Arial Narrow" w:hAnsi="Arial Narrow"/>
          <w:szCs w:val="24"/>
          <w:lang w:val="es-CO"/>
        </w:rPr>
      </w:pPr>
    </w:p>
    <w:p w14:paraId="04267636" w14:textId="77777777" w:rsidR="006F449B" w:rsidRDefault="006F449B" w:rsidP="006F449B">
      <w:pPr>
        <w:rPr>
          <w:rFonts w:ascii="Arial Narrow" w:hAnsi="Arial Narrow"/>
          <w:szCs w:val="24"/>
          <w:lang w:val="es-CO"/>
        </w:rPr>
      </w:pPr>
    </w:p>
    <w:p w14:paraId="3675ED65" w14:textId="77777777" w:rsidR="006F449B" w:rsidRDefault="006F449B" w:rsidP="006F449B">
      <w:pPr>
        <w:rPr>
          <w:rFonts w:ascii="Arial Narrow" w:hAnsi="Arial Narrow"/>
          <w:szCs w:val="24"/>
          <w:lang w:val="es-CO"/>
        </w:rPr>
      </w:pPr>
    </w:p>
    <w:p w14:paraId="40BF9A07" w14:textId="77777777" w:rsidR="006F449B" w:rsidRDefault="006F449B" w:rsidP="006F449B">
      <w:pPr>
        <w:rPr>
          <w:rFonts w:ascii="Arial Narrow" w:hAnsi="Arial Narrow"/>
          <w:szCs w:val="24"/>
          <w:lang w:val="es-CO"/>
        </w:rPr>
      </w:pPr>
    </w:p>
    <w:p w14:paraId="30067DEE" w14:textId="77777777" w:rsidR="006F449B" w:rsidRDefault="006F449B" w:rsidP="006F449B">
      <w:pPr>
        <w:rPr>
          <w:rFonts w:ascii="Arial Narrow" w:hAnsi="Arial Narrow"/>
          <w:szCs w:val="24"/>
          <w:lang w:val="es-CO"/>
        </w:rPr>
      </w:pPr>
    </w:p>
    <w:p w14:paraId="72F8840F" w14:textId="02479067" w:rsidR="006F449B" w:rsidRPr="00563CC6" w:rsidRDefault="006F449B" w:rsidP="00563CC6">
      <w:pPr>
        <w:rPr>
          <w:rFonts w:ascii="Arial Narrow" w:hAnsi="Arial Narrow"/>
          <w:szCs w:val="24"/>
          <w:lang w:val="es-CO"/>
        </w:rPr>
      </w:pPr>
      <w:r>
        <w:rPr>
          <w:rFonts w:ascii="Arial Narrow" w:hAnsi="Arial Narrow"/>
          <w:szCs w:val="24"/>
          <w:lang w:val="es-CO"/>
        </w:rPr>
        <w:t xml:space="preserve">Además, se asegurará que los promotores instruyan a los beneficiarios, durante las visitas de campo, en las siguientes temáticas: </w:t>
      </w:r>
      <w:r w:rsidRPr="00563CC6">
        <w:rPr>
          <w:rFonts w:ascii="Arial Narrow" w:hAnsi="Arial Narrow"/>
          <w:szCs w:val="24"/>
          <w:lang w:val="es-CO"/>
        </w:rPr>
        <w:t>Manejo del recurso hídrico, - Residuos sólidos, - Residuos líquidos, - Manejo sostenible del suelo, - Manejo de la biodiversidad</w:t>
      </w:r>
    </w:p>
    <w:p w14:paraId="42EF3A05" w14:textId="77777777" w:rsidR="006F449B" w:rsidRPr="00877B6A" w:rsidRDefault="006F449B" w:rsidP="006F449B">
      <w:pPr>
        <w:rPr>
          <w:rFonts w:ascii="Arial Narrow" w:hAnsi="Arial Narrow"/>
          <w:b/>
          <w:szCs w:val="24"/>
          <w:highlight w:val="lightGray"/>
          <w:lang w:val="es-CO"/>
        </w:rPr>
      </w:pPr>
    </w:p>
    <w:p w14:paraId="6E91B458" w14:textId="77777777" w:rsidR="006F449B" w:rsidRPr="003362F9" w:rsidRDefault="006F449B" w:rsidP="006F449B">
      <w:pPr>
        <w:pStyle w:val="Prrafodelista"/>
        <w:numPr>
          <w:ilvl w:val="0"/>
          <w:numId w:val="14"/>
        </w:numPr>
        <w:rPr>
          <w:rFonts w:ascii="Arial Narrow" w:hAnsi="Arial Narrow"/>
          <w:b/>
          <w:szCs w:val="24"/>
          <w:highlight w:val="lightGray"/>
          <w:lang w:val="es-CO"/>
        </w:rPr>
      </w:pPr>
      <w:bookmarkStart w:id="2" w:name="_Hlk105063842"/>
      <w:bookmarkStart w:id="3" w:name="_Hlk105076685"/>
      <w:r w:rsidRPr="003362F9">
        <w:rPr>
          <w:rFonts w:ascii="Arial Narrow" w:hAnsi="Arial Narrow"/>
          <w:b/>
          <w:szCs w:val="24"/>
          <w:highlight w:val="lightGray"/>
          <w:lang w:val="es-CO"/>
        </w:rPr>
        <w:t>Duración</w:t>
      </w:r>
      <w:r>
        <w:rPr>
          <w:rFonts w:ascii="Arial Narrow" w:hAnsi="Arial Narrow"/>
          <w:b/>
          <w:szCs w:val="24"/>
          <w:highlight w:val="lightGray"/>
          <w:lang w:val="es-CO"/>
        </w:rPr>
        <w:t>:</w:t>
      </w:r>
    </w:p>
    <w:p w14:paraId="66C08EB3" w14:textId="77777777" w:rsidR="006F449B" w:rsidRPr="003362F9" w:rsidRDefault="006F449B" w:rsidP="006F449B">
      <w:pPr>
        <w:pStyle w:val="Prrafodelista"/>
        <w:ind w:left="360"/>
        <w:rPr>
          <w:rFonts w:ascii="Arial Narrow" w:hAnsi="Arial Narrow"/>
          <w:b/>
          <w:szCs w:val="24"/>
          <w:lang w:val="es-CO"/>
        </w:rPr>
      </w:pPr>
    </w:p>
    <w:p w14:paraId="042F5740" w14:textId="77777777" w:rsidR="006F449B" w:rsidRDefault="006F449B" w:rsidP="006F449B">
      <w:pPr>
        <w:rPr>
          <w:rFonts w:ascii="Arial Narrow" w:hAnsi="Arial Narrow"/>
          <w:szCs w:val="24"/>
          <w:lang w:val="es-CO"/>
        </w:rPr>
      </w:pPr>
      <w:bookmarkStart w:id="4" w:name="_Hlk105075013"/>
      <w:r>
        <w:rPr>
          <w:rFonts w:ascii="Arial Narrow" w:hAnsi="Arial Narrow"/>
          <w:szCs w:val="24"/>
          <w:lang w:val="es-CO"/>
        </w:rPr>
        <w:t xml:space="preserve">La fecha del contrato por prestación de servicio será a partir de la aprobación de la contratación del personal seleccionado para este cargo hasta el 17 de noviembre del 2023. </w:t>
      </w:r>
    </w:p>
    <w:bookmarkEnd w:id="4"/>
    <w:p w14:paraId="2732ED25" w14:textId="77777777" w:rsidR="006F449B" w:rsidRDefault="006F449B" w:rsidP="006F449B">
      <w:pPr>
        <w:rPr>
          <w:rFonts w:ascii="Arial Narrow" w:hAnsi="Arial Narrow"/>
          <w:szCs w:val="24"/>
          <w:lang w:val="es-CO"/>
        </w:rPr>
      </w:pPr>
    </w:p>
    <w:p w14:paraId="67C07570" w14:textId="77777777" w:rsidR="006F449B" w:rsidRPr="00563CC6" w:rsidRDefault="006F449B" w:rsidP="006F449B">
      <w:pPr>
        <w:pStyle w:val="Prrafodelista"/>
        <w:numPr>
          <w:ilvl w:val="0"/>
          <w:numId w:val="14"/>
        </w:numPr>
        <w:rPr>
          <w:rFonts w:ascii="Arial Narrow" w:hAnsi="Arial Narrow"/>
          <w:b/>
          <w:highlight w:val="lightGray"/>
          <w:lang w:val="es-CO"/>
        </w:rPr>
      </w:pPr>
      <w:r w:rsidRPr="00563CC6">
        <w:rPr>
          <w:rFonts w:ascii="Arial Narrow" w:hAnsi="Arial Narrow"/>
          <w:b/>
          <w:highlight w:val="lightGray"/>
          <w:lang w:val="es-CO"/>
        </w:rPr>
        <w:t>Presupuesto y forma de pago:</w:t>
      </w:r>
    </w:p>
    <w:p w14:paraId="5D663116" w14:textId="77777777" w:rsidR="006F449B" w:rsidRPr="003362F9" w:rsidRDefault="006F449B" w:rsidP="006F449B">
      <w:pPr>
        <w:pStyle w:val="Prrafodelista"/>
        <w:ind w:left="360"/>
        <w:rPr>
          <w:rFonts w:ascii="Arial Narrow" w:hAnsi="Arial Narrow"/>
          <w:b/>
          <w:szCs w:val="24"/>
          <w:lang w:val="es-CO"/>
        </w:rPr>
      </w:pPr>
    </w:p>
    <w:p w14:paraId="34760C4F" w14:textId="2CC9701C" w:rsidR="006F449B" w:rsidRDefault="006F449B" w:rsidP="006F449B">
      <w:pPr>
        <w:rPr>
          <w:rFonts w:ascii="Arial Narrow" w:hAnsi="Arial Narrow"/>
          <w:szCs w:val="24"/>
          <w:lang w:val="es-CO"/>
        </w:rPr>
      </w:pPr>
      <w:r>
        <w:rPr>
          <w:rFonts w:ascii="Arial Narrow" w:hAnsi="Arial Narrow"/>
          <w:szCs w:val="24"/>
          <w:lang w:val="es-CO"/>
        </w:rPr>
        <w:t xml:space="preserve">Pagos mensuales de CUATRO MILLONES DE PESOS ($4.000.000) contra informe mensual de actividades según el cronograma de trabajo, durante un máximo de 17meses. </w:t>
      </w:r>
    </w:p>
    <w:p w14:paraId="46DEA66E" w14:textId="77777777" w:rsidR="004735CA" w:rsidRDefault="004735CA" w:rsidP="006F449B">
      <w:pPr>
        <w:rPr>
          <w:rFonts w:ascii="Arial Narrow" w:hAnsi="Arial Narrow"/>
          <w:szCs w:val="24"/>
          <w:lang w:val="es-CO"/>
        </w:rPr>
      </w:pPr>
    </w:p>
    <w:p w14:paraId="662719F0" w14:textId="0E7B68B5" w:rsidR="006F449B" w:rsidRDefault="006F449B" w:rsidP="006F449B">
      <w:pPr>
        <w:keepNext/>
        <w:rPr>
          <w:rFonts w:ascii="Arial Narrow" w:hAnsi="Arial Narrow"/>
          <w:b/>
          <w:szCs w:val="24"/>
          <w:lang w:val="es-CO"/>
        </w:rPr>
      </w:pPr>
      <w:bookmarkStart w:id="5" w:name="_Hlk105075379"/>
      <w:bookmarkEnd w:id="2"/>
      <w:r w:rsidRPr="0069764C">
        <w:rPr>
          <w:rFonts w:ascii="Arial Narrow" w:hAnsi="Arial Narrow"/>
          <w:b/>
          <w:szCs w:val="24"/>
          <w:lang w:val="es-CO"/>
        </w:rPr>
        <w:t>TODOS LOS PAGOS ESTÁN SUJETOS A LA APROBACIÓN DEL</w:t>
      </w:r>
      <w:r>
        <w:rPr>
          <w:rFonts w:ascii="Arial Narrow" w:hAnsi="Arial Narrow"/>
          <w:b/>
          <w:szCs w:val="24"/>
          <w:lang w:val="es-CO"/>
        </w:rPr>
        <w:t xml:space="preserve"> COMITÉ TÉCNICO DE IMPLEMENTACIÓN</w:t>
      </w:r>
      <w:r w:rsidRPr="0069764C">
        <w:rPr>
          <w:rFonts w:ascii="Arial Narrow" w:hAnsi="Arial Narrow"/>
          <w:b/>
          <w:szCs w:val="24"/>
          <w:lang w:val="es-CO"/>
        </w:rPr>
        <w:t>, DISPONIBILIDAD DE LOS RECURSOS Y PRESENTACIÓN DE LA SEGURIDAD SOCIAL</w:t>
      </w:r>
      <w:r>
        <w:rPr>
          <w:rFonts w:ascii="Arial Narrow" w:hAnsi="Arial Narrow"/>
          <w:b/>
          <w:szCs w:val="24"/>
          <w:lang w:val="es-CO"/>
        </w:rPr>
        <w:t xml:space="preserve"> Y DEMÁS SOPORTES ESTABLECIDOS DE REPORTE DE INFORMACIÓN.</w:t>
      </w:r>
    </w:p>
    <w:bookmarkEnd w:id="5"/>
    <w:p w14:paraId="051AE6B4" w14:textId="77777777" w:rsidR="006F449B" w:rsidRDefault="006F449B" w:rsidP="006F449B">
      <w:pPr>
        <w:pStyle w:val="Prrafodelista"/>
        <w:keepNext/>
        <w:ind w:left="720"/>
        <w:rPr>
          <w:rFonts w:ascii="Arial Narrow" w:hAnsi="Arial Narrow"/>
          <w:b/>
          <w:szCs w:val="24"/>
          <w:lang w:val="es-CO"/>
        </w:rPr>
      </w:pPr>
    </w:p>
    <w:bookmarkEnd w:id="3"/>
    <w:p w14:paraId="74114B0C" w14:textId="77777777" w:rsidR="006F449B" w:rsidRDefault="006F449B" w:rsidP="006F449B">
      <w:pPr>
        <w:pStyle w:val="Prrafodelista"/>
        <w:numPr>
          <w:ilvl w:val="0"/>
          <w:numId w:val="14"/>
        </w:numPr>
        <w:rPr>
          <w:rFonts w:ascii="Arial Narrow" w:hAnsi="Arial Narrow"/>
          <w:b/>
          <w:bCs/>
          <w:szCs w:val="24"/>
          <w:highlight w:val="lightGray"/>
          <w:lang w:val="es-CO"/>
        </w:rPr>
      </w:pPr>
      <w:r w:rsidRPr="003362F9">
        <w:rPr>
          <w:rFonts w:ascii="Arial Narrow" w:hAnsi="Arial Narrow"/>
          <w:b/>
          <w:bCs/>
          <w:szCs w:val="24"/>
          <w:highlight w:val="lightGray"/>
          <w:lang w:val="es-CO"/>
        </w:rPr>
        <w:t xml:space="preserve">Perfil </w:t>
      </w:r>
      <w:r>
        <w:rPr>
          <w:rFonts w:ascii="Arial Narrow" w:hAnsi="Arial Narrow"/>
          <w:b/>
          <w:bCs/>
          <w:szCs w:val="24"/>
          <w:highlight w:val="lightGray"/>
          <w:lang w:val="es-CO"/>
        </w:rPr>
        <w:t>r</w:t>
      </w:r>
      <w:r w:rsidRPr="003362F9">
        <w:rPr>
          <w:rFonts w:ascii="Arial Narrow" w:hAnsi="Arial Narrow"/>
          <w:b/>
          <w:bCs/>
          <w:szCs w:val="24"/>
          <w:highlight w:val="lightGray"/>
          <w:lang w:val="es-CO"/>
        </w:rPr>
        <w:t>equerido:</w:t>
      </w:r>
    </w:p>
    <w:p w14:paraId="56790C63" w14:textId="77777777" w:rsidR="006F449B" w:rsidRDefault="006F449B" w:rsidP="006F449B">
      <w:pPr>
        <w:rPr>
          <w:rFonts w:ascii="Arial Narrow" w:hAnsi="Arial Narrow"/>
          <w:b/>
          <w:bCs/>
          <w:szCs w:val="24"/>
          <w:highlight w:val="lightGray"/>
          <w:lang w:val="es-CO"/>
        </w:rPr>
      </w:pPr>
    </w:p>
    <w:p w14:paraId="7CDD03B5" w14:textId="77777777" w:rsidR="006F449B" w:rsidRDefault="006F449B" w:rsidP="006F449B">
      <w:pPr>
        <w:tabs>
          <w:tab w:val="left" w:pos="3735"/>
        </w:tabs>
        <w:rPr>
          <w:rFonts w:ascii="Arial Narrow" w:hAnsi="Arial Narrow"/>
          <w:b/>
          <w:szCs w:val="24"/>
          <w:lang w:val="es-CO"/>
        </w:rPr>
      </w:pPr>
    </w:p>
    <w:tbl>
      <w:tblPr>
        <w:tblW w:w="9607" w:type="dxa"/>
        <w:tblCellMar>
          <w:left w:w="70" w:type="dxa"/>
          <w:right w:w="70" w:type="dxa"/>
        </w:tblCellMar>
        <w:tblLook w:val="04A0" w:firstRow="1" w:lastRow="0" w:firstColumn="1" w:lastColumn="0" w:noHBand="0" w:noVBand="1"/>
      </w:tblPr>
      <w:tblGrid>
        <w:gridCol w:w="1615"/>
        <w:gridCol w:w="4623"/>
        <w:gridCol w:w="3369"/>
      </w:tblGrid>
      <w:tr w:rsidR="006F449B" w:rsidRPr="007B3D70" w14:paraId="41FCCBCF" w14:textId="77777777" w:rsidTr="001A0223">
        <w:trPr>
          <w:trHeight w:val="398"/>
        </w:trPr>
        <w:tc>
          <w:tcPr>
            <w:tcW w:w="1615" w:type="dxa"/>
            <w:tcBorders>
              <w:top w:val="single" w:sz="4" w:space="0" w:color="000000"/>
              <w:left w:val="single" w:sz="8" w:space="0" w:color="000000"/>
              <w:bottom w:val="single" w:sz="8" w:space="0" w:color="000000"/>
              <w:right w:val="single" w:sz="8" w:space="0" w:color="000000"/>
            </w:tcBorders>
            <w:shd w:val="clear" w:color="000000" w:fill="B4C6E7"/>
            <w:vAlign w:val="center"/>
            <w:hideMark/>
          </w:tcPr>
          <w:p w14:paraId="45E43D7A" w14:textId="77777777" w:rsidR="006F449B" w:rsidRPr="00815FFD" w:rsidRDefault="006F449B" w:rsidP="001A0223">
            <w:pPr>
              <w:jc w:val="center"/>
              <w:rPr>
                <w:rFonts w:ascii="Arial Narrow" w:hAnsi="Arial Narrow" w:cs="Calibri"/>
                <w:b/>
                <w:bCs/>
                <w:color w:val="000000"/>
                <w:sz w:val="22"/>
                <w:szCs w:val="22"/>
              </w:rPr>
            </w:pPr>
            <w:r w:rsidRPr="00815FFD">
              <w:rPr>
                <w:rFonts w:ascii="Arial Narrow" w:hAnsi="Arial Narrow" w:cs="Calibri"/>
                <w:b/>
                <w:bCs/>
                <w:color w:val="000000"/>
                <w:sz w:val="22"/>
                <w:szCs w:val="22"/>
              </w:rPr>
              <w:t>Formación Académica</w:t>
            </w:r>
            <w:r w:rsidRPr="00815FFD">
              <w:rPr>
                <w:rFonts w:ascii="Arial Narrow" w:hAnsi="Arial Narrow" w:cs="Calibri"/>
                <w:color w:val="000000"/>
                <w:sz w:val="22"/>
                <w:szCs w:val="22"/>
              </w:rPr>
              <w:t> </w:t>
            </w:r>
          </w:p>
        </w:tc>
        <w:tc>
          <w:tcPr>
            <w:tcW w:w="4623" w:type="dxa"/>
            <w:tcBorders>
              <w:top w:val="single" w:sz="4" w:space="0" w:color="000000"/>
              <w:left w:val="nil"/>
              <w:bottom w:val="single" w:sz="8" w:space="0" w:color="000000"/>
              <w:right w:val="single" w:sz="8" w:space="0" w:color="000000"/>
            </w:tcBorders>
            <w:shd w:val="clear" w:color="000000" w:fill="B4C6E7"/>
            <w:vAlign w:val="center"/>
            <w:hideMark/>
          </w:tcPr>
          <w:p w14:paraId="60173B93" w14:textId="77777777" w:rsidR="006F449B" w:rsidRPr="00815FFD" w:rsidRDefault="006F449B" w:rsidP="001A0223">
            <w:pPr>
              <w:jc w:val="center"/>
              <w:rPr>
                <w:rFonts w:ascii="Arial Narrow" w:hAnsi="Arial Narrow" w:cs="Calibri"/>
                <w:b/>
                <w:bCs/>
                <w:color w:val="000000"/>
                <w:sz w:val="22"/>
                <w:szCs w:val="22"/>
              </w:rPr>
            </w:pPr>
            <w:r w:rsidRPr="00815FFD">
              <w:rPr>
                <w:rFonts w:ascii="Arial Narrow" w:hAnsi="Arial Narrow" w:cs="Calibri"/>
                <w:b/>
                <w:bCs/>
                <w:color w:val="000000"/>
                <w:sz w:val="22"/>
                <w:szCs w:val="22"/>
              </w:rPr>
              <w:t>Experiencia</w:t>
            </w:r>
            <w:r w:rsidRPr="00815FFD">
              <w:rPr>
                <w:rFonts w:ascii="Arial Narrow" w:hAnsi="Arial Narrow" w:cs="Calibri"/>
                <w:color w:val="000000"/>
                <w:sz w:val="22"/>
                <w:szCs w:val="22"/>
              </w:rPr>
              <w:t> </w:t>
            </w:r>
          </w:p>
        </w:tc>
        <w:tc>
          <w:tcPr>
            <w:tcW w:w="3369" w:type="dxa"/>
            <w:tcBorders>
              <w:top w:val="single" w:sz="4" w:space="0" w:color="000000"/>
              <w:left w:val="nil"/>
              <w:bottom w:val="single" w:sz="8" w:space="0" w:color="000000"/>
              <w:right w:val="single" w:sz="8" w:space="0" w:color="000000"/>
            </w:tcBorders>
            <w:shd w:val="clear" w:color="000000" w:fill="B4C6E7"/>
            <w:vAlign w:val="center"/>
            <w:hideMark/>
          </w:tcPr>
          <w:p w14:paraId="76555077" w14:textId="77777777" w:rsidR="006F449B" w:rsidRPr="00815FFD" w:rsidRDefault="006F449B" w:rsidP="001A0223">
            <w:pPr>
              <w:jc w:val="center"/>
              <w:rPr>
                <w:rFonts w:ascii="Arial Narrow" w:hAnsi="Arial Narrow" w:cs="Calibri"/>
                <w:b/>
                <w:bCs/>
                <w:color w:val="000000"/>
                <w:sz w:val="22"/>
                <w:szCs w:val="22"/>
              </w:rPr>
            </w:pPr>
            <w:r w:rsidRPr="00815FFD">
              <w:rPr>
                <w:rFonts w:ascii="Arial Narrow" w:hAnsi="Arial Narrow" w:cs="Calibri"/>
                <w:b/>
                <w:bCs/>
                <w:color w:val="000000"/>
                <w:sz w:val="22"/>
                <w:szCs w:val="22"/>
              </w:rPr>
              <w:t>Habilidades</w:t>
            </w:r>
            <w:r w:rsidRPr="00815FFD">
              <w:rPr>
                <w:rFonts w:ascii="Arial Narrow" w:hAnsi="Arial Narrow" w:cs="Calibri"/>
                <w:color w:val="000000"/>
                <w:sz w:val="22"/>
                <w:szCs w:val="22"/>
              </w:rPr>
              <w:t> </w:t>
            </w:r>
          </w:p>
        </w:tc>
      </w:tr>
      <w:tr w:rsidR="006F449B" w:rsidRPr="007B3D70" w14:paraId="35E7DF53" w14:textId="77777777" w:rsidTr="001A0223">
        <w:trPr>
          <w:trHeight w:val="2945"/>
        </w:trPr>
        <w:tc>
          <w:tcPr>
            <w:tcW w:w="1615" w:type="dxa"/>
            <w:tcBorders>
              <w:top w:val="nil"/>
              <w:left w:val="single" w:sz="8" w:space="0" w:color="000000"/>
              <w:bottom w:val="single" w:sz="8" w:space="0" w:color="000000"/>
              <w:right w:val="single" w:sz="8" w:space="0" w:color="000000"/>
            </w:tcBorders>
            <w:shd w:val="clear" w:color="auto" w:fill="auto"/>
            <w:vAlign w:val="center"/>
            <w:hideMark/>
          </w:tcPr>
          <w:p w14:paraId="1A23914E" w14:textId="77777777" w:rsidR="006F449B" w:rsidRPr="00815FFD" w:rsidRDefault="006F449B" w:rsidP="001A0223">
            <w:pPr>
              <w:rPr>
                <w:rFonts w:ascii="Arial Narrow" w:hAnsi="Arial Narrow" w:cs="Calibri"/>
                <w:sz w:val="22"/>
                <w:szCs w:val="22"/>
              </w:rPr>
            </w:pPr>
            <w:r>
              <w:rPr>
                <w:rFonts w:ascii="Arial Narrow" w:hAnsi="Arial Narrow" w:cs="Calibri"/>
                <w:sz w:val="22"/>
                <w:szCs w:val="22"/>
              </w:rPr>
              <w:t xml:space="preserve">Ingeniero agrónomo </w:t>
            </w:r>
            <w:r w:rsidRPr="00655159">
              <w:rPr>
                <w:rFonts w:ascii="Arial Narrow" w:hAnsi="Arial Narrow" w:cs="Calibri"/>
                <w:sz w:val="22"/>
                <w:szCs w:val="22"/>
              </w:rPr>
              <w:t>con</w:t>
            </w:r>
            <w:r w:rsidRPr="00815FFD">
              <w:rPr>
                <w:rFonts w:ascii="Arial Narrow" w:hAnsi="Arial Narrow" w:cs="Calibri"/>
                <w:sz w:val="22"/>
                <w:szCs w:val="22"/>
              </w:rPr>
              <w:t xml:space="preserve"> </w:t>
            </w:r>
            <w:r>
              <w:rPr>
                <w:rFonts w:ascii="Arial Narrow" w:hAnsi="Arial Narrow" w:cs="Calibri"/>
                <w:sz w:val="22"/>
                <w:szCs w:val="22"/>
              </w:rPr>
              <w:t>especialidad</w:t>
            </w:r>
            <w:r w:rsidRPr="00815FFD">
              <w:rPr>
                <w:rFonts w:ascii="Arial Narrow" w:hAnsi="Arial Narrow" w:cs="Calibri"/>
                <w:sz w:val="22"/>
                <w:szCs w:val="22"/>
              </w:rPr>
              <w:t xml:space="preserve"> en ciencias administrativas, sociales o ambientales</w:t>
            </w:r>
          </w:p>
        </w:tc>
        <w:tc>
          <w:tcPr>
            <w:tcW w:w="4623" w:type="dxa"/>
            <w:tcBorders>
              <w:top w:val="nil"/>
              <w:left w:val="nil"/>
              <w:bottom w:val="single" w:sz="8" w:space="0" w:color="000000"/>
              <w:right w:val="single" w:sz="8" w:space="0" w:color="000000"/>
            </w:tcBorders>
            <w:shd w:val="clear" w:color="auto" w:fill="auto"/>
            <w:vAlign w:val="center"/>
            <w:hideMark/>
          </w:tcPr>
          <w:p w14:paraId="618A0D4A" w14:textId="77777777" w:rsidR="006F449B" w:rsidRPr="00815FFD" w:rsidRDefault="006F449B" w:rsidP="001A0223">
            <w:pPr>
              <w:rPr>
                <w:rFonts w:ascii="Arial Narrow" w:hAnsi="Arial Narrow" w:cs="Calibri"/>
                <w:color w:val="000000"/>
                <w:sz w:val="22"/>
                <w:szCs w:val="22"/>
              </w:rPr>
            </w:pPr>
            <w:r w:rsidRPr="00815FFD">
              <w:rPr>
                <w:rFonts w:ascii="Arial Narrow" w:hAnsi="Arial Narrow" w:cs="Calibri"/>
                <w:color w:val="000000"/>
                <w:sz w:val="22"/>
                <w:szCs w:val="22"/>
              </w:rPr>
              <w:t>Mínimo 10 años de experiencia profesional en proyectos sociales y/o ambientales</w:t>
            </w:r>
            <w:r>
              <w:rPr>
                <w:rFonts w:ascii="Arial Narrow" w:hAnsi="Arial Narrow" w:cs="Calibri"/>
                <w:color w:val="000000"/>
                <w:sz w:val="22"/>
                <w:szCs w:val="22"/>
              </w:rPr>
              <w:t xml:space="preserve"> de producción sostenible</w:t>
            </w:r>
            <w:r w:rsidRPr="00815FFD">
              <w:rPr>
                <w:rFonts w:ascii="Arial Narrow" w:hAnsi="Arial Narrow" w:cs="Calibri"/>
                <w:color w:val="000000"/>
                <w:sz w:val="22"/>
                <w:szCs w:val="22"/>
              </w:rPr>
              <w:t xml:space="preserve">, contados a partir de la fecha de graduación. Experiencia en el acompañamiento de </w:t>
            </w:r>
            <w:r w:rsidRPr="00AF4925">
              <w:rPr>
                <w:rFonts w:ascii="Arial Narrow" w:hAnsi="Arial Narrow" w:cs="Calibri"/>
                <w:color w:val="000000"/>
                <w:sz w:val="22"/>
                <w:szCs w:val="22"/>
              </w:rPr>
              <w:t>proyectos de</w:t>
            </w:r>
            <w:r w:rsidRPr="00815FFD">
              <w:rPr>
                <w:rFonts w:ascii="Arial Narrow" w:hAnsi="Arial Narrow" w:cs="Calibri"/>
                <w:color w:val="000000"/>
                <w:sz w:val="22"/>
                <w:szCs w:val="22"/>
              </w:rPr>
              <w:t xml:space="preserve"> gestión participativa con comunidades rurales (mínimo de 3 años) y por lo menos un año en el área de trabajo Montes de María</w:t>
            </w:r>
            <w:r>
              <w:rPr>
                <w:rFonts w:ascii="Arial Narrow" w:hAnsi="Arial Narrow" w:cs="Calibri"/>
                <w:color w:val="000000"/>
                <w:sz w:val="22"/>
                <w:szCs w:val="22"/>
              </w:rPr>
              <w:t xml:space="preserve"> (San Juan Nepomuceno y San Jacinto, Bolívar</w:t>
            </w:r>
            <w:r w:rsidRPr="00815FFD">
              <w:rPr>
                <w:rFonts w:ascii="Arial Narrow" w:hAnsi="Arial Narrow" w:cs="Calibri"/>
                <w:color w:val="000000"/>
                <w:sz w:val="22"/>
                <w:szCs w:val="22"/>
              </w:rPr>
              <w:t xml:space="preserve">). Labor como coordinador </w:t>
            </w:r>
            <w:r>
              <w:rPr>
                <w:rFonts w:ascii="Arial Narrow" w:hAnsi="Arial Narrow" w:cs="Calibri"/>
                <w:color w:val="000000"/>
                <w:sz w:val="22"/>
                <w:szCs w:val="22"/>
              </w:rPr>
              <w:t xml:space="preserve">de campo </w:t>
            </w:r>
            <w:r w:rsidRPr="00815FFD">
              <w:rPr>
                <w:rFonts w:ascii="Arial Narrow" w:hAnsi="Arial Narrow" w:cs="Calibri"/>
                <w:color w:val="000000"/>
                <w:sz w:val="22"/>
                <w:szCs w:val="22"/>
              </w:rPr>
              <w:t>de proyectos socio-ambientales</w:t>
            </w:r>
            <w:r>
              <w:rPr>
                <w:rFonts w:ascii="Arial Narrow" w:hAnsi="Arial Narrow" w:cs="Calibri"/>
                <w:color w:val="000000"/>
                <w:sz w:val="22"/>
                <w:szCs w:val="22"/>
              </w:rPr>
              <w:t xml:space="preserve"> de producción sostenible</w:t>
            </w:r>
            <w:r w:rsidRPr="00815FFD">
              <w:rPr>
                <w:rFonts w:ascii="Arial Narrow" w:hAnsi="Arial Narrow" w:cs="Calibri"/>
                <w:color w:val="000000"/>
                <w:sz w:val="22"/>
                <w:szCs w:val="22"/>
              </w:rPr>
              <w:t xml:space="preserve"> (mínimo </w:t>
            </w:r>
            <w:r>
              <w:rPr>
                <w:rFonts w:ascii="Arial Narrow" w:hAnsi="Arial Narrow" w:cs="Calibri"/>
                <w:color w:val="000000"/>
                <w:sz w:val="22"/>
                <w:szCs w:val="22"/>
              </w:rPr>
              <w:t xml:space="preserve">2 </w:t>
            </w:r>
            <w:r w:rsidRPr="00815FFD">
              <w:rPr>
                <w:rFonts w:ascii="Arial Narrow" w:hAnsi="Arial Narrow" w:cs="Calibri"/>
                <w:color w:val="000000"/>
                <w:sz w:val="22"/>
                <w:szCs w:val="22"/>
              </w:rPr>
              <w:t>año</w:t>
            </w:r>
            <w:r>
              <w:rPr>
                <w:rFonts w:ascii="Arial Narrow" w:hAnsi="Arial Narrow" w:cs="Calibri"/>
                <w:color w:val="000000"/>
                <w:sz w:val="22"/>
                <w:szCs w:val="22"/>
              </w:rPr>
              <w:t>s</w:t>
            </w:r>
            <w:r w:rsidRPr="00815FFD">
              <w:rPr>
                <w:rFonts w:ascii="Arial Narrow" w:hAnsi="Arial Narrow" w:cs="Calibri"/>
                <w:color w:val="000000"/>
                <w:sz w:val="22"/>
                <w:szCs w:val="22"/>
              </w:rPr>
              <w:t>).</w:t>
            </w:r>
          </w:p>
        </w:tc>
        <w:tc>
          <w:tcPr>
            <w:tcW w:w="3369" w:type="dxa"/>
            <w:tcBorders>
              <w:top w:val="nil"/>
              <w:left w:val="nil"/>
              <w:bottom w:val="single" w:sz="8" w:space="0" w:color="000000"/>
              <w:right w:val="single" w:sz="8" w:space="0" w:color="000000"/>
            </w:tcBorders>
            <w:shd w:val="clear" w:color="auto" w:fill="auto"/>
            <w:vAlign w:val="center"/>
            <w:hideMark/>
          </w:tcPr>
          <w:p w14:paraId="082CB351" w14:textId="2A7BAFC5" w:rsidR="006F449B" w:rsidRPr="00815FFD" w:rsidRDefault="006F449B" w:rsidP="001A0223">
            <w:pPr>
              <w:rPr>
                <w:rFonts w:ascii="Arial Narrow" w:hAnsi="Arial Narrow" w:cs="Calibri"/>
                <w:color w:val="000000"/>
                <w:sz w:val="22"/>
                <w:szCs w:val="22"/>
              </w:rPr>
            </w:pPr>
            <w:r w:rsidRPr="00815FFD">
              <w:rPr>
                <w:rFonts w:ascii="Arial Narrow" w:hAnsi="Arial Narrow" w:cs="Calibri"/>
                <w:color w:val="000000"/>
                <w:sz w:val="22"/>
                <w:szCs w:val="22"/>
              </w:rPr>
              <w:t>Disponibilidad de desplazarse y permanecer en la zona del proyecto. Capacidad de gestión, trabajo en equipo y coordinación interinstitucional y de personal. Capacidad de hacer seguimiento técnico y administrativo al proyecto. Buena redacción </w:t>
            </w:r>
            <w:r w:rsidR="00172C6F">
              <w:rPr>
                <w:rFonts w:ascii="Arial Narrow" w:hAnsi="Arial Narrow" w:cs="Calibri"/>
                <w:color w:val="000000"/>
                <w:sz w:val="22"/>
                <w:szCs w:val="22"/>
              </w:rPr>
              <w:t xml:space="preserve">y manejo de herramientas de office y plataformas </w:t>
            </w:r>
            <w:proofErr w:type="spellStart"/>
            <w:r w:rsidR="00172C6F">
              <w:rPr>
                <w:rFonts w:ascii="Arial Narrow" w:hAnsi="Arial Narrow" w:cs="Calibri"/>
                <w:color w:val="000000"/>
                <w:sz w:val="22"/>
                <w:szCs w:val="22"/>
              </w:rPr>
              <w:t>one</w:t>
            </w:r>
            <w:proofErr w:type="spellEnd"/>
            <w:r w:rsidR="00172C6F">
              <w:rPr>
                <w:rFonts w:ascii="Arial Narrow" w:hAnsi="Arial Narrow" w:cs="Calibri"/>
                <w:color w:val="000000"/>
                <w:sz w:val="22"/>
                <w:szCs w:val="22"/>
              </w:rPr>
              <w:t xml:space="preserve"> drive, SharePoint y teams. Acceso permanente a internet </w:t>
            </w:r>
          </w:p>
        </w:tc>
      </w:tr>
    </w:tbl>
    <w:p w14:paraId="1B6F5623" w14:textId="77777777" w:rsidR="006F449B" w:rsidRDefault="006F449B" w:rsidP="006F449B">
      <w:pPr>
        <w:pStyle w:val="Prrafodelista"/>
        <w:ind w:left="720"/>
        <w:rPr>
          <w:rFonts w:ascii="Arial Narrow" w:hAnsi="Arial Narrow"/>
          <w:szCs w:val="24"/>
          <w:lang w:val="es-CO"/>
        </w:rPr>
      </w:pPr>
    </w:p>
    <w:p w14:paraId="4DF0A3DE" w14:textId="7313E885" w:rsidR="00543D96" w:rsidRDefault="00543D96">
      <w:pPr>
        <w:jc w:val="left"/>
        <w:rPr>
          <w:rFonts w:ascii="Arial Narrow" w:hAnsi="Arial Narrow"/>
          <w:b/>
          <w:szCs w:val="24"/>
        </w:rPr>
      </w:pPr>
      <w:r>
        <w:rPr>
          <w:rFonts w:ascii="Arial Narrow" w:hAnsi="Arial Narrow"/>
          <w:b/>
          <w:szCs w:val="24"/>
        </w:rPr>
        <w:br w:type="page"/>
      </w:r>
    </w:p>
    <w:p w14:paraId="5DCC323F" w14:textId="77777777" w:rsidR="008D2842" w:rsidRDefault="008D2842">
      <w:pPr>
        <w:jc w:val="left"/>
        <w:rPr>
          <w:rFonts w:ascii="Arial Narrow" w:hAnsi="Arial Narrow"/>
          <w:b/>
          <w:szCs w:val="24"/>
        </w:rPr>
      </w:pPr>
    </w:p>
    <w:tbl>
      <w:tblPr>
        <w:tblpPr w:leftFromText="141" w:rightFromText="141" w:vertAnchor="text" w:horzAnchor="page" w:tblpX="791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1E0" w:firstRow="1" w:lastRow="1" w:firstColumn="1" w:lastColumn="1" w:noHBand="0" w:noVBand="0"/>
      </w:tblPr>
      <w:tblGrid>
        <w:gridCol w:w="2977"/>
      </w:tblGrid>
      <w:tr w:rsidR="008D2842" w:rsidRPr="0008037F" w14:paraId="2118FE73" w14:textId="77777777" w:rsidTr="00563CC6">
        <w:trPr>
          <w:trHeight w:val="517"/>
        </w:trPr>
        <w:tc>
          <w:tcPr>
            <w:tcW w:w="2977" w:type="dxa"/>
            <w:shd w:val="clear" w:color="auto" w:fill="9CC2E5" w:themeFill="accent1" w:themeFillTint="99"/>
            <w:vAlign w:val="center"/>
          </w:tcPr>
          <w:p w14:paraId="39523070" w14:textId="77777777" w:rsidR="008D2842" w:rsidRPr="0008037F" w:rsidRDefault="008D2842" w:rsidP="00563CC6">
            <w:pPr>
              <w:ind w:left="-98"/>
              <w:jc w:val="center"/>
              <w:rPr>
                <w:rFonts w:ascii="Arial Narrow" w:hAnsi="Arial Narrow"/>
                <w:b/>
                <w:caps/>
                <w:szCs w:val="24"/>
                <w:lang w:val="es-CO"/>
              </w:rPr>
            </w:pPr>
            <w:r>
              <w:rPr>
                <w:rFonts w:ascii="Arial Narrow" w:hAnsi="Arial Narrow"/>
                <w:b/>
                <w:szCs w:val="24"/>
                <w:lang w:val="es-CO"/>
              </w:rPr>
              <w:t>PROFESIONAL SOCIAL</w:t>
            </w:r>
          </w:p>
        </w:tc>
      </w:tr>
    </w:tbl>
    <w:p w14:paraId="317D1026" w14:textId="48819D1B" w:rsidR="008D2842" w:rsidRDefault="008D2842" w:rsidP="0008037F">
      <w:pPr>
        <w:rPr>
          <w:rFonts w:ascii="Arial Narrow" w:hAnsi="Arial Narrow"/>
          <w:b/>
          <w:szCs w:val="24"/>
        </w:rPr>
      </w:pPr>
    </w:p>
    <w:p w14:paraId="6603999A" w14:textId="3CF5F0AC" w:rsidR="008D2842" w:rsidRDefault="008D2842">
      <w:pPr>
        <w:jc w:val="left"/>
        <w:rPr>
          <w:rFonts w:ascii="Arial Narrow" w:hAnsi="Arial Narrow"/>
          <w:b/>
          <w:szCs w:val="24"/>
        </w:rPr>
      </w:pPr>
    </w:p>
    <w:p w14:paraId="25615E3A" w14:textId="2368A79F" w:rsidR="008D2842" w:rsidRDefault="008D2842" w:rsidP="0008037F">
      <w:pPr>
        <w:rPr>
          <w:rFonts w:ascii="Arial Narrow" w:hAnsi="Arial Narrow"/>
          <w:b/>
          <w:szCs w:val="24"/>
        </w:rPr>
      </w:pPr>
    </w:p>
    <w:p w14:paraId="00F33C5B" w14:textId="77777777" w:rsidR="008D2842" w:rsidRPr="0008037F" w:rsidRDefault="008D2842" w:rsidP="0008037F">
      <w:pPr>
        <w:rPr>
          <w:rFonts w:ascii="Arial Narrow" w:hAnsi="Arial Narrow"/>
          <w:b/>
          <w:szCs w:val="24"/>
        </w:rPr>
      </w:pPr>
    </w:p>
    <w:p w14:paraId="14F78BF4" w14:textId="480AE608" w:rsidR="0035636D" w:rsidRPr="0008037F" w:rsidRDefault="0035636D" w:rsidP="0008037F">
      <w:pPr>
        <w:rPr>
          <w:rFonts w:ascii="Arial Narrow" w:hAnsi="Arial Narrow"/>
          <w:b/>
          <w:szCs w:val="24"/>
        </w:rPr>
      </w:pPr>
    </w:p>
    <w:p w14:paraId="77C0C12A" w14:textId="77777777" w:rsidR="007065AD" w:rsidRPr="0008037F" w:rsidRDefault="007065AD" w:rsidP="0008037F">
      <w:pPr>
        <w:jc w:val="center"/>
        <w:rPr>
          <w:rFonts w:ascii="Arial Narrow" w:hAnsi="Arial Narrow"/>
          <w:b/>
          <w:szCs w:val="24"/>
        </w:rPr>
      </w:pPr>
      <w:r w:rsidRPr="0008037F">
        <w:rPr>
          <w:rFonts w:ascii="Arial Narrow" w:hAnsi="Arial Narrow"/>
          <w:b/>
          <w:szCs w:val="24"/>
        </w:rPr>
        <w:t>TÉRMINOS DE REFERENCIA</w:t>
      </w:r>
    </w:p>
    <w:p w14:paraId="7687D9DC" w14:textId="77777777" w:rsidR="0008037F" w:rsidRPr="0008037F" w:rsidRDefault="0008037F" w:rsidP="0008037F">
      <w:pPr>
        <w:rPr>
          <w:rFonts w:ascii="Arial Narrow" w:hAnsi="Arial Narrow"/>
          <w:b/>
          <w:szCs w:val="24"/>
        </w:rPr>
      </w:pPr>
    </w:p>
    <w:p w14:paraId="13C22A45" w14:textId="01993FB7" w:rsidR="00627A7E" w:rsidRDefault="008731C7" w:rsidP="0008037F">
      <w:pPr>
        <w:rPr>
          <w:rFonts w:ascii="Arial Narrow" w:hAnsi="Arial Narrow"/>
          <w:b/>
          <w:szCs w:val="24"/>
        </w:rPr>
      </w:pPr>
      <w:r>
        <w:rPr>
          <w:rFonts w:ascii="Arial Narrow" w:hAnsi="Arial Narrow"/>
          <w:b/>
          <w:szCs w:val="24"/>
        </w:rPr>
        <w:t>PROYECTOS</w:t>
      </w:r>
      <w:r w:rsidRPr="0008037F">
        <w:rPr>
          <w:rFonts w:ascii="Arial Narrow" w:hAnsi="Arial Narrow"/>
          <w:b/>
          <w:szCs w:val="24"/>
        </w:rPr>
        <w:t xml:space="preserve"> </w:t>
      </w:r>
      <w:r w:rsidR="0008037F" w:rsidRPr="0008037F">
        <w:rPr>
          <w:rFonts w:ascii="Arial Narrow" w:hAnsi="Arial Narrow"/>
          <w:b/>
          <w:szCs w:val="24"/>
        </w:rPr>
        <w:t>MARCO</w:t>
      </w:r>
      <w:r w:rsidR="00627A7E" w:rsidRPr="0008037F">
        <w:rPr>
          <w:rFonts w:ascii="Arial Narrow" w:hAnsi="Arial Narrow"/>
          <w:b/>
          <w:szCs w:val="24"/>
        </w:rPr>
        <w:t xml:space="preserve"> </w:t>
      </w:r>
    </w:p>
    <w:p w14:paraId="2134FDEB" w14:textId="77777777" w:rsidR="0008037F" w:rsidRPr="0008037F" w:rsidRDefault="0008037F" w:rsidP="0008037F">
      <w:pPr>
        <w:rPr>
          <w:rFonts w:ascii="Arial Narrow" w:hAnsi="Arial Narrow"/>
          <w:b/>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830"/>
        <w:gridCol w:w="6679"/>
      </w:tblGrid>
      <w:tr w:rsidR="00997952" w:rsidRPr="0008037F" w14:paraId="0BD4C4F9" w14:textId="77777777" w:rsidTr="00997952">
        <w:tc>
          <w:tcPr>
            <w:tcW w:w="2830" w:type="dxa"/>
            <w:shd w:val="clear" w:color="auto" w:fill="FFFF99"/>
            <w:vAlign w:val="center"/>
          </w:tcPr>
          <w:p w14:paraId="205D1CBA" w14:textId="2CC5F6C5" w:rsidR="00997952" w:rsidRPr="0008037F" w:rsidRDefault="00997952" w:rsidP="00997952">
            <w:pPr>
              <w:rPr>
                <w:rFonts w:ascii="Arial Narrow" w:hAnsi="Arial Narrow"/>
                <w:b/>
                <w:szCs w:val="24"/>
              </w:rPr>
            </w:pPr>
            <w:bookmarkStart w:id="6" w:name="_Hlk53851410"/>
            <w:r>
              <w:rPr>
                <w:rFonts w:ascii="Arial Narrow" w:hAnsi="Arial Narrow"/>
                <w:szCs w:val="24"/>
              </w:rPr>
              <w:t>Proyecto No 20192590003752 P</w:t>
            </w:r>
            <w:r w:rsidRPr="00EF773A">
              <w:rPr>
                <w:rFonts w:ascii="Arial Narrow" w:hAnsi="Arial Narrow"/>
                <w:szCs w:val="24"/>
              </w:rPr>
              <w:t>réstamo BID Fase II 4424/OC-C del programa Colombia Sostenible ejecutada por el Fondo Colombia en Paz</w:t>
            </w:r>
          </w:p>
        </w:tc>
        <w:tc>
          <w:tcPr>
            <w:tcW w:w="6679" w:type="dxa"/>
            <w:shd w:val="clear" w:color="auto" w:fill="FFFF99"/>
          </w:tcPr>
          <w:p w14:paraId="19A4879B" w14:textId="77777777" w:rsidR="00997952" w:rsidRPr="008D7E4B" w:rsidRDefault="00997952" w:rsidP="00997952">
            <w:pPr>
              <w:rPr>
                <w:rFonts w:cs="Arial"/>
                <w:szCs w:val="24"/>
              </w:rPr>
            </w:pPr>
          </w:p>
          <w:p w14:paraId="2F23CF4F" w14:textId="57F3011A" w:rsidR="00997952" w:rsidRPr="0008037F" w:rsidRDefault="00997952" w:rsidP="00997952">
            <w:pPr>
              <w:autoSpaceDE w:val="0"/>
              <w:autoSpaceDN w:val="0"/>
              <w:adjustRightInd w:val="0"/>
              <w:rPr>
                <w:rFonts w:ascii="Arial Narrow" w:hAnsi="Arial Narrow" w:cs="Arial"/>
                <w:szCs w:val="24"/>
              </w:rPr>
            </w:pPr>
            <w:r w:rsidRPr="002D353C">
              <w:rPr>
                <w:rFonts w:ascii="Arial Narrow" w:hAnsi="Arial Narrow"/>
                <w:szCs w:val="24"/>
              </w:rPr>
              <w:t>Restauración de Ecosistemas degradados del Bosque Seco Tropical en los Montes de María mediante la implementación de Corredores de Conectividad Ecológica y Social, Esquemas Productivos Sostenibles y de la Conservación para la Recuperación Ambiental del SFF Los Colorados y su Área con función amortiguadora en 7 veredas del municipio del San Juan Nepomuceno y 2 veredas del municipio de San Jacinto, Departamento Bolívar</w:t>
            </w:r>
          </w:p>
        </w:tc>
      </w:tr>
      <w:bookmarkEnd w:id="6"/>
    </w:tbl>
    <w:p w14:paraId="0575E76F" w14:textId="77777777" w:rsidR="0008037F" w:rsidRDefault="0008037F" w:rsidP="0008037F">
      <w:pPr>
        <w:rPr>
          <w:rFonts w:ascii="Arial Narrow" w:hAnsi="Arial Narrow"/>
          <w:b/>
          <w:szCs w:val="24"/>
          <w:lang w:val="es-CO"/>
        </w:rPr>
      </w:pPr>
    </w:p>
    <w:p w14:paraId="665EE0DD" w14:textId="275CBABF" w:rsidR="0021299F" w:rsidRPr="00563CC6" w:rsidRDefault="00424545" w:rsidP="00563CC6">
      <w:pPr>
        <w:pStyle w:val="Prrafodelista"/>
        <w:numPr>
          <w:ilvl w:val="0"/>
          <w:numId w:val="17"/>
        </w:numPr>
        <w:ind w:left="426"/>
        <w:rPr>
          <w:rFonts w:ascii="Arial Narrow" w:hAnsi="Arial Narrow"/>
          <w:b/>
          <w:bCs/>
          <w:szCs w:val="24"/>
          <w:highlight w:val="lightGray"/>
        </w:rPr>
      </w:pPr>
      <w:r w:rsidRPr="00563CC6">
        <w:rPr>
          <w:rFonts w:ascii="Arial Narrow" w:hAnsi="Arial Narrow"/>
          <w:b/>
          <w:szCs w:val="24"/>
          <w:highlight w:val="lightGray"/>
          <w:lang w:val="es-CO"/>
        </w:rPr>
        <w:t>Justificación</w:t>
      </w:r>
      <w:r w:rsidR="0092578A" w:rsidRPr="00563CC6">
        <w:rPr>
          <w:rFonts w:ascii="Arial Narrow" w:hAnsi="Arial Narrow"/>
          <w:b/>
          <w:szCs w:val="24"/>
          <w:highlight w:val="lightGray"/>
          <w:lang w:val="es-CO"/>
        </w:rPr>
        <w:t xml:space="preserve"> para </w:t>
      </w:r>
      <w:r w:rsidR="0008037F" w:rsidRPr="00563CC6">
        <w:rPr>
          <w:rFonts w:ascii="Arial Narrow" w:hAnsi="Arial Narrow"/>
          <w:b/>
          <w:bCs/>
          <w:szCs w:val="24"/>
          <w:highlight w:val="lightGray"/>
        </w:rPr>
        <w:t>p</w:t>
      </w:r>
      <w:r w:rsidR="0092578A" w:rsidRPr="00563CC6">
        <w:rPr>
          <w:rFonts w:ascii="Arial Narrow" w:hAnsi="Arial Narrow"/>
          <w:b/>
          <w:bCs/>
          <w:szCs w:val="24"/>
          <w:highlight w:val="lightGray"/>
        </w:rPr>
        <w:t>restación de servicios profesionales</w:t>
      </w:r>
      <w:r w:rsidR="0008037F" w:rsidRPr="00563CC6">
        <w:rPr>
          <w:rFonts w:ascii="Arial Narrow" w:hAnsi="Arial Narrow"/>
          <w:b/>
          <w:bCs/>
          <w:szCs w:val="24"/>
          <w:highlight w:val="lightGray"/>
        </w:rPr>
        <w:t>:</w:t>
      </w:r>
    </w:p>
    <w:p w14:paraId="7E32A2C5" w14:textId="77777777" w:rsidR="0008037F" w:rsidRPr="0008037F" w:rsidRDefault="0008037F" w:rsidP="0008037F">
      <w:pPr>
        <w:rPr>
          <w:rFonts w:ascii="Arial Narrow" w:hAnsi="Arial Narrow"/>
          <w:b/>
          <w:szCs w:val="24"/>
          <w:lang w:val="es-CO"/>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3"/>
      </w:tblGrid>
      <w:tr w:rsidR="00AF5AFD" w:rsidRPr="0008037F" w14:paraId="5D8EA5F6" w14:textId="77777777" w:rsidTr="0031361B">
        <w:trPr>
          <w:trHeight w:val="859"/>
          <w:jc w:val="center"/>
        </w:trPr>
        <w:tc>
          <w:tcPr>
            <w:tcW w:w="9503" w:type="dxa"/>
          </w:tcPr>
          <w:p w14:paraId="60E5738C" w14:textId="33EB885E" w:rsidR="001108F6" w:rsidRPr="00997952" w:rsidRDefault="00997952">
            <w:pPr>
              <w:pStyle w:val="Textoindependiente21"/>
              <w:rPr>
                <w:rFonts w:ascii="Arial Narrow" w:eastAsia="Batang" w:hAnsi="Arial Narrow"/>
                <w:sz w:val="24"/>
                <w:szCs w:val="24"/>
                <w:lang w:val="es-ES"/>
              </w:rPr>
            </w:pPr>
            <w:r w:rsidRPr="00997952">
              <w:rPr>
                <w:rFonts w:ascii="Arial Narrow" w:eastAsia="Batang" w:hAnsi="Arial Narrow"/>
                <w:sz w:val="24"/>
                <w:szCs w:val="24"/>
              </w:rPr>
              <w:t xml:space="preserve">La Fundación Herencia Ambiental Caribe suscribió el contrato No 275-2022 con el Consorcio Fondo Colombia en Paz 2019 (vocero y administrador del PA-FCP), con el objeto de </w:t>
            </w:r>
            <w:r w:rsidRPr="00997952">
              <w:rPr>
                <w:rFonts w:ascii="Arial Narrow" w:hAnsi="Arial Narrow"/>
                <w:sz w:val="24"/>
                <w:szCs w:val="24"/>
              </w:rPr>
              <w:t>Otorgar apoyo económico para la financiación del Proyecto: “Restauración de Ecosistemas Degradados de Bosque Seco Tropical en los Montes de María mediante la implementación de Corredores de Conectividad Ecológica y Social, Esquemas 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 que a su vez tiene como objetivo específico del proyecto: Fortalecer los corredores de conectividad biológica mediante la restauración de las áreas degradadas del bosque seco tropical del Santuario de Flora y Fauna Los Colorados y su área con función amortiguadora de los municipios de San Juan Nepomuceno y San Jacinto, Departamento de Bolívar</w:t>
            </w:r>
            <w:r w:rsidR="00586ECE">
              <w:rPr>
                <w:rFonts w:ascii="Arial Narrow" w:hAnsi="Arial Narrow"/>
                <w:sz w:val="24"/>
                <w:szCs w:val="24"/>
              </w:rPr>
              <w:t xml:space="preserve">. </w:t>
            </w:r>
            <w:r w:rsidRPr="00997952">
              <w:rPr>
                <w:rFonts w:ascii="Arial Narrow" w:hAnsi="Arial Narrow"/>
                <w:sz w:val="24"/>
                <w:szCs w:val="24"/>
              </w:rPr>
              <w:t>Para el cumplimiento de este alcance e</w:t>
            </w:r>
            <w:r w:rsidRPr="00997952">
              <w:rPr>
                <w:rFonts w:ascii="Arial Narrow" w:eastAsia="Batang" w:hAnsi="Arial Narrow"/>
                <w:sz w:val="24"/>
                <w:szCs w:val="24"/>
              </w:rPr>
              <w:t xml:space="preserve">l proyecto </w:t>
            </w:r>
            <w:r w:rsidR="008A57A6" w:rsidRPr="00997952">
              <w:rPr>
                <w:rFonts w:ascii="Arial Narrow" w:eastAsia="Batang" w:hAnsi="Arial Narrow"/>
                <w:sz w:val="24"/>
                <w:szCs w:val="24"/>
                <w:lang w:val="es-ES"/>
              </w:rPr>
              <w:t>requiere de un profesional</w:t>
            </w:r>
            <w:r w:rsidR="008A2E16" w:rsidRPr="00997952">
              <w:rPr>
                <w:rFonts w:ascii="Arial Narrow" w:eastAsia="Batang" w:hAnsi="Arial Narrow"/>
                <w:sz w:val="24"/>
                <w:szCs w:val="24"/>
                <w:lang w:val="es-ES"/>
              </w:rPr>
              <w:t xml:space="preserve"> </w:t>
            </w:r>
            <w:r w:rsidR="00FA71D7" w:rsidRPr="00997952">
              <w:rPr>
                <w:rFonts w:ascii="Arial Narrow" w:eastAsia="Batang" w:hAnsi="Arial Narrow"/>
                <w:sz w:val="24"/>
                <w:szCs w:val="24"/>
                <w:lang w:val="es-ES"/>
              </w:rPr>
              <w:t>social para implementar las actividades sociales</w:t>
            </w:r>
            <w:r w:rsidR="008A57A6" w:rsidRPr="00997952">
              <w:rPr>
                <w:rFonts w:ascii="Arial Narrow" w:eastAsia="Batang" w:hAnsi="Arial Narrow"/>
                <w:sz w:val="24"/>
                <w:szCs w:val="24"/>
                <w:lang w:val="es-ES"/>
              </w:rPr>
              <w:t xml:space="preserve">, el cual está estipulado en la propuesta técnica y en el presupuesto. </w:t>
            </w:r>
          </w:p>
        </w:tc>
      </w:tr>
    </w:tbl>
    <w:p w14:paraId="3365181C" w14:textId="3FFE0502" w:rsidR="0008037F" w:rsidRDefault="0008037F" w:rsidP="0008037F">
      <w:pPr>
        <w:rPr>
          <w:rFonts w:ascii="Arial Narrow" w:hAnsi="Arial Narrow"/>
          <w:b/>
          <w:szCs w:val="24"/>
        </w:rPr>
      </w:pPr>
      <w:bookmarkStart w:id="7" w:name="_Hlk24721988"/>
    </w:p>
    <w:p w14:paraId="40FB9E70" w14:textId="39CB0EFB" w:rsidR="0021299F" w:rsidRPr="0008037F" w:rsidRDefault="0021299F" w:rsidP="00563CC6">
      <w:pPr>
        <w:pStyle w:val="Prrafodelista"/>
        <w:numPr>
          <w:ilvl w:val="0"/>
          <w:numId w:val="17"/>
        </w:numPr>
        <w:ind w:left="284"/>
        <w:rPr>
          <w:rFonts w:ascii="Arial Narrow" w:hAnsi="Arial Narrow"/>
          <w:b/>
          <w:szCs w:val="24"/>
          <w:highlight w:val="lightGray"/>
        </w:rPr>
      </w:pPr>
      <w:r w:rsidRPr="0008037F">
        <w:rPr>
          <w:rFonts w:ascii="Arial Narrow" w:hAnsi="Arial Narrow"/>
          <w:b/>
          <w:szCs w:val="24"/>
          <w:highlight w:val="lightGray"/>
        </w:rPr>
        <w:t>Objeto</w:t>
      </w:r>
      <w:r w:rsidR="003362F9">
        <w:rPr>
          <w:rFonts w:ascii="Arial Narrow" w:hAnsi="Arial Narrow"/>
          <w:b/>
          <w:szCs w:val="24"/>
          <w:highlight w:val="lightGray"/>
        </w:rPr>
        <w:t>:</w:t>
      </w:r>
    </w:p>
    <w:p w14:paraId="1DEF8350" w14:textId="77777777" w:rsidR="0008037F" w:rsidRPr="0008037F" w:rsidRDefault="0008037F" w:rsidP="0008037F">
      <w:pPr>
        <w:rPr>
          <w:rFonts w:ascii="Arial Narrow" w:hAnsi="Arial Narrow"/>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93"/>
      </w:tblGrid>
      <w:tr w:rsidR="0021299F" w:rsidRPr="0008037F" w14:paraId="0659B264" w14:textId="77777777" w:rsidTr="0031361B">
        <w:trPr>
          <w:jc w:val="center"/>
        </w:trPr>
        <w:tc>
          <w:tcPr>
            <w:tcW w:w="9493" w:type="dxa"/>
          </w:tcPr>
          <w:p w14:paraId="1940097A" w14:textId="63EDE8A7" w:rsidR="005C641E" w:rsidRDefault="005C641E" w:rsidP="005C641E">
            <w:pPr>
              <w:rPr>
                <w:rFonts w:ascii="Arial Narrow" w:eastAsia="Batang" w:hAnsi="Arial Narrow"/>
                <w:szCs w:val="24"/>
              </w:rPr>
            </w:pPr>
            <w:bookmarkStart w:id="8" w:name="_Hlk3822921"/>
            <w:r w:rsidRPr="005C641E">
              <w:rPr>
                <w:rFonts w:ascii="Arial Narrow" w:eastAsia="Batang" w:hAnsi="Arial Narrow"/>
                <w:szCs w:val="24"/>
              </w:rPr>
              <w:t>Fortalecimiento del capital social</w:t>
            </w:r>
            <w:r>
              <w:rPr>
                <w:rFonts w:ascii="Arial Narrow" w:eastAsia="Batang" w:hAnsi="Arial Narrow"/>
                <w:szCs w:val="24"/>
              </w:rPr>
              <w:t xml:space="preserve"> a través de la implementación de talleres con los beneficiarios, </w:t>
            </w:r>
            <w:r w:rsidRPr="005C641E">
              <w:rPr>
                <w:rFonts w:ascii="Arial Narrow" w:eastAsia="Batang" w:hAnsi="Arial Narrow"/>
                <w:szCs w:val="24"/>
              </w:rPr>
              <w:t>con el propósito de incentivar una actitud asociatividad, empresarial, generando espacios de confianza, cohesión social, solidaridad, sentido de pertenencia en los socios de la organización.</w:t>
            </w:r>
            <w:r w:rsidRPr="005C641E">
              <w:rPr>
                <w:rFonts w:ascii="Arial Narrow" w:eastAsia="Batang" w:hAnsi="Arial Narrow"/>
                <w:szCs w:val="24"/>
              </w:rPr>
              <w:tab/>
            </w:r>
          </w:p>
          <w:p w14:paraId="0FFA09E1" w14:textId="31B03DD3" w:rsidR="00BF63D0" w:rsidRPr="0008037F" w:rsidRDefault="008A2E16" w:rsidP="005C641E">
            <w:pPr>
              <w:rPr>
                <w:rFonts w:ascii="Arial Narrow" w:hAnsi="Arial Narrow" w:cs="Arial"/>
                <w:szCs w:val="24"/>
              </w:rPr>
            </w:pPr>
            <w:r>
              <w:rPr>
                <w:rFonts w:ascii="Arial Narrow" w:eastAsia="Batang" w:hAnsi="Arial Narrow"/>
                <w:szCs w:val="24"/>
              </w:rPr>
              <w:t xml:space="preserve">Lo anterior, en </w:t>
            </w:r>
            <w:r w:rsidR="008A57A6">
              <w:rPr>
                <w:rFonts w:ascii="Arial Narrow" w:eastAsia="Batang" w:hAnsi="Arial Narrow"/>
                <w:szCs w:val="24"/>
              </w:rPr>
              <w:t xml:space="preserve">desarrollo del proyecto objeto del contrato entre Fundaherencia y </w:t>
            </w:r>
            <w:r w:rsidR="00997952">
              <w:rPr>
                <w:rFonts w:ascii="Arial Narrow" w:eastAsia="Batang" w:hAnsi="Arial Narrow"/>
                <w:szCs w:val="24"/>
              </w:rPr>
              <w:t>Fondo Colombia en Paz</w:t>
            </w:r>
            <w:r w:rsidR="008A57A6">
              <w:rPr>
                <w:rFonts w:ascii="Arial Narrow" w:eastAsia="Batang" w:hAnsi="Arial Narrow"/>
                <w:szCs w:val="24"/>
              </w:rPr>
              <w:t>, con el fin de cumplir con el desarrollo adecuado de la programación de actividades y con el cumplimiento de las metas estipuladas en la propuesta técnica y administrativa del proyecto, tal como está estipulado en el Tablero de Control.</w:t>
            </w:r>
          </w:p>
        </w:tc>
      </w:tr>
      <w:bookmarkEnd w:id="8"/>
    </w:tbl>
    <w:p w14:paraId="57D2AF21" w14:textId="04506FE8" w:rsidR="0008037F" w:rsidRDefault="0008037F" w:rsidP="0008037F">
      <w:pPr>
        <w:rPr>
          <w:rFonts w:ascii="Arial Narrow" w:hAnsi="Arial Narrow"/>
          <w:b/>
          <w:szCs w:val="24"/>
          <w:lang w:val="es-CO"/>
        </w:rPr>
      </w:pPr>
    </w:p>
    <w:p w14:paraId="1CE1BF25" w14:textId="03AF31F7" w:rsidR="00B51338" w:rsidRDefault="00B51338" w:rsidP="0008037F">
      <w:pPr>
        <w:rPr>
          <w:rFonts w:ascii="Arial Narrow" w:hAnsi="Arial Narrow"/>
          <w:b/>
          <w:szCs w:val="24"/>
          <w:lang w:val="es-CO"/>
        </w:rPr>
      </w:pPr>
    </w:p>
    <w:p w14:paraId="731C7EE3" w14:textId="273CB71A" w:rsidR="00B51338" w:rsidRDefault="00B51338" w:rsidP="0008037F">
      <w:pPr>
        <w:rPr>
          <w:rFonts w:ascii="Arial Narrow" w:hAnsi="Arial Narrow"/>
          <w:b/>
          <w:szCs w:val="24"/>
          <w:lang w:val="es-CO"/>
        </w:rPr>
      </w:pPr>
    </w:p>
    <w:p w14:paraId="5F4939AF" w14:textId="1736D53B" w:rsidR="00B51338" w:rsidRDefault="00B51338" w:rsidP="0008037F">
      <w:pPr>
        <w:rPr>
          <w:rFonts w:ascii="Arial Narrow" w:hAnsi="Arial Narrow"/>
          <w:b/>
          <w:szCs w:val="24"/>
          <w:lang w:val="es-CO"/>
        </w:rPr>
      </w:pPr>
    </w:p>
    <w:p w14:paraId="2D9EE611" w14:textId="43ECE567" w:rsidR="00B51338" w:rsidRDefault="00B51338" w:rsidP="0008037F">
      <w:pPr>
        <w:rPr>
          <w:rFonts w:ascii="Arial Narrow" w:hAnsi="Arial Narrow"/>
          <w:b/>
          <w:szCs w:val="24"/>
          <w:lang w:val="es-CO"/>
        </w:rPr>
      </w:pPr>
    </w:p>
    <w:p w14:paraId="72298857" w14:textId="3E606F56" w:rsidR="00B51338" w:rsidRDefault="00B51338" w:rsidP="0008037F">
      <w:pPr>
        <w:rPr>
          <w:rFonts w:ascii="Arial Narrow" w:hAnsi="Arial Narrow"/>
          <w:b/>
          <w:szCs w:val="24"/>
          <w:lang w:val="es-CO"/>
        </w:rPr>
      </w:pPr>
    </w:p>
    <w:p w14:paraId="149C084B" w14:textId="77777777" w:rsidR="00B51338" w:rsidRDefault="00B51338" w:rsidP="0008037F">
      <w:pPr>
        <w:rPr>
          <w:rFonts w:ascii="Arial Narrow" w:hAnsi="Arial Narrow"/>
          <w:b/>
          <w:szCs w:val="24"/>
          <w:lang w:val="es-CO"/>
        </w:rPr>
      </w:pPr>
    </w:p>
    <w:p w14:paraId="11C5C093" w14:textId="7CF74D16" w:rsidR="005015A9" w:rsidRPr="003362F9" w:rsidRDefault="00B302A0" w:rsidP="00563CC6">
      <w:pPr>
        <w:pStyle w:val="Prrafodelista"/>
        <w:numPr>
          <w:ilvl w:val="0"/>
          <w:numId w:val="17"/>
        </w:numPr>
        <w:ind w:left="284"/>
        <w:rPr>
          <w:rFonts w:ascii="Arial Narrow" w:hAnsi="Arial Narrow"/>
          <w:b/>
          <w:szCs w:val="24"/>
          <w:highlight w:val="lightGray"/>
          <w:lang w:val="es-CO"/>
        </w:rPr>
      </w:pPr>
      <w:r w:rsidRPr="003362F9">
        <w:rPr>
          <w:rFonts w:ascii="Arial Narrow" w:hAnsi="Arial Narrow"/>
          <w:b/>
          <w:szCs w:val="24"/>
          <w:highlight w:val="lightGray"/>
          <w:lang w:val="es-CO"/>
        </w:rPr>
        <w:t xml:space="preserve">Objetivos </w:t>
      </w:r>
      <w:r w:rsidR="003362F9" w:rsidRPr="003362F9">
        <w:rPr>
          <w:rFonts w:ascii="Arial Narrow" w:hAnsi="Arial Narrow"/>
          <w:b/>
          <w:szCs w:val="24"/>
          <w:highlight w:val="lightGray"/>
          <w:lang w:val="es-CO"/>
        </w:rPr>
        <w:t>e</w:t>
      </w:r>
      <w:r w:rsidRPr="003362F9">
        <w:rPr>
          <w:rFonts w:ascii="Arial Narrow" w:hAnsi="Arial Narrow"/>
          <w:b/>
          <w:szCs w:val="24"/>
          <w:highlight w:val="lightGray"/>
          <w:lang w:val="es-CO"/>
        </w:rPr>
        <w:t>specíficos</w:t>
      </w:r>
      <w:r w:rsidR="003362F9" w:rsidRPr="003362F9">
        <w:rPr>
          <w:rFonts w:ascii="Arial Narrow" w:hAnsi="Arial Narrow"/>
          <w:b/>
          <w:szCs w:val="24"/>
          <w:highlight w:val="lightGray"/>
          <w:lang w:val="es-CO"/>
        </w:rPr>
        <w:t>:</w:t>
      </w:r>
    </w:p>
    <w:p w14:paraId="36554425" w14:textId="77777777" w:rsidR="003362F9" w:rsidRPr="0008037F" w:rsidRDefault="003362F9" w:rsidP="003362F9">
      <w:pPr>
        <w:pStyle w:val="Prrafodelista"/>
        <w:ind w:left="360"/>
        <w:rPr>
          <w:rFonts w:ascii="Arial Narrow" w:hAnsi="Arial Narrow"/>
          <w:b/>
          <w:szCs w:val="24"/>
          <w:lang w:val="es-CO"/>
        </w:rPr>
      </w:pPr>
    </w:p>
    <w:tbl>
      <w:tblPr>
        <w:tblStyle w:val="Tablaconcuadrcula"/>
        <w:tblW w:w="9493" w:type="dxa"/>
        <w:jc w:val="center"/>
        <w:tblLook w:val="04A0" w:firstRow="1" w:lastRow="0" w:firstColumn="1" w:lastColumn="0" w:noHBand="0" w:noVBand="1"/>
      </w:tblPr>
      <w:tblGrid>
        <w:gridCol w:w="9493"/>
      </w:tblGrid>
      <w:tr w:rsidR="005015A9" w:rsidRPr="0008037F" w14:paraId="03D702FD" w14:textId="77777777" w:rsidTr="005C1B4C">
        <w:trPr>
          <w:trHeight w:val="1191"/>
          <w:jc w:val="center"/>
        </w:trPr>
        <w:tc>
          <w:tcPr>
            <w:tcW w:w="9493" w:type="dxa"/>
          </w:tcPr>
          <w:p w14:paraId="19CCB9BC" w14:textId="77777777" w:rsidR="005408FE" w:rsidRDefault="005408FE" w:rsidP="00586ECE">
            <w:pPr>
              <w:pStyle w:val="Prrafodelista"/>
              <w:numPr>
                <w:ilvl w:val="0"/>
                <w:numId w:val="16"/>
              </w:numPr>
              <w:rPr>
                <w:rFonts w:ascii="Arial Narrow" w:eastAsia="Batang" w:hAnsi="Arial Narrow"/>
                <w:szCs w:val="24"/>
              </w:rPr>
            </w:pPr>
            <w:bookmarkStart w:id="9" w:name="_Hlk53765190"/>
            <w:r w:rsidRPr="005408FE">
              <w:rPr>
                <w:rFonts w:ascii="Arial Narrow" w:eastAsia="Batang" w:hAnsi="Arial Narrow"/>
                <w:szCs w:val="24"/>
              </w:rPr>
              <w:t xml:space="preserve">Organizar y estructurar las temáticas sociales establecidas </w:t>
            </w:r>
          </w:p>
          <w:p w14:paraId="1D6C8D77" w14:textId="77777777" w:rsidR="00386AE0" w:rsidRDefault="005408FE" w:rsidP="005C641E">
            <w:pPr>
              <w:pStyle w:val="Prrafodelista"/>
              <w:numPr>
                <w:ilvl w:val="0"/>
                <w:numId w:val="16"/>
              </w:numPr>
              <w:rPr>
                <w:rFonts w:ascii="Arial Narrow" w:eastAsia="Batang" w:hAnsi="Arial Narrow"/>
                <w:szCs w:val="24"/>
              </w:rPr>
            </w:pPr>
            <w:r>
              <w:rPr>
                <w:rFonts w:ascii="Arial Narrow" w:eastAsia="Batang" w:hAnsi="Arial Narrow"/>
                <w:szCs w:val="24"/>
              </w:rPr>
              <w:t xml:space="preserve">Realización de los talleres sociales </w:t>
            </w:r>
            <w:r w:rsidR="005C641E" w:rsidRPr="005408FE">
              <w:rPr>
                <w:rFonts w:ascii="Arial Narrow" w:eastAsia="Batang" w:hAnsi="Arial Narrow"/>
                <w:szCs w:val="24"/>
              </w:rPr>
              <w:t>en coordinación con el equipo de campo</w:t>
            </w:r>
          </w:p>
          <w:p w14:paraId="645B5717" w14:textId="14F83BF2" w:rsidR="005C641E" w:rsidRPr="00386AE0" w:rsidRDefault="00386AE0" w:rsidP="005C641E">
            <w:pPr>
              <w:pStyle w:val="Prrafodelista"/>
              <w:numPr>
                <w:ilvl w:val="0"/>
                <w:numId w:val="16"/>
              </w:numPr>
              <w:rPr>
                <w:rFonts w:ascii="Arial Narrow" w:eastAsia="Batang" w:hAnsi="Arial Narrow"/>
                <w:szCs w:val="24"/>
              </w:rPr>
            </w:pPr>
            <w:r>
              <w:rPr>
                <w:rFonts w:ascii="Arial Narrow" w:eastAsia="Batang" w:hAnsi="Arial Narrow"/>
                <w:szCs w:val="24"/>
              </w:rPr>
              <w:t>Presentar el análisis y recomendaciones de la coordinación del componente social a cargo del proyecto.</w:t>
            </w:r>
          </w:p>
          <w:p w14:paraId="63E5D987" w14:textId="25590B9F" w:rsidR="005C641E" w:rsidRPr="005C641E" w:rsidRDefault="005C641E" w:rsidP="005C641E">
            <w:pPr>
              <w:contextualSpacing/>
              <w:rPr>
                <w:lang w:val="es-CO"/>
              </w:rPr>
            </w:pPr>
          </w:p>
        </w:tc>
      </w:tr>
      <w:bookmarkEnd w:id="9"/>
    </w:tbl>
    <w:p w14:paraId="3C03286C" w14:textId="6032787F" w:rsidR="005C1B4C" w:rsidRDefault="005C1B4C" w:rsidP="0008037F">
      <w:pPr>
        <w:rPr>
          <w:rFonts w:ascii="Arial Narrow" w:hAnsi="Arial Narrow"/>
          <w:b/>
          <w:szCs w:val="24"/>
          <w:lang w:val="es-CO"/>
        </w:rPr>
      </w:pPr>
    </w:p>
    <w:p w14:paraId="0B4581FF" w14:textId="0498CFA9" w:rsidR="005C1B4C" w:rsidRDefault="005C1B4C" w:rsidP="0008037F">
      <w:pPr>
        <w:rPr>
          <w:rFonts w:ascii="Arial Narrow" w:hAnsi="Arial Narrow"/>
          <w:b/>
          <w:szCs w:val="24"/>
          <w:lang w:val="es-CO"/>
        </w:rPr>
      </w:pPr>
    </w:p>
    <w:p w14:paraId="5F972E5B" w14:textId="67026BAA" w:rsidR="00014CF5" w:rsidRDefault="00BF63D0" w:rsidP="00563CC6">
      <w:pPr>
        <w:pStyle w:val="Prrafodelista"/>
        <w:numPr>
          <w:ilvl w:val="0"/>
          <w:numId w:val="17"/>
        </w:numPr>
        <w:ind w:left="284"/>
        <w:rPr>
          <w:rFonts w:ascii="Arial Narrow" w:hAnsi="Arial Narrow"/>
          <w:b/>
          <w:szCs w:val="24"/>
          <w:highlight w:val="lightGray"/>
          <w:lang w:val="es-CO"/>
        </w:rPr>
      </w:pPr>
      <w:r w:rsidRPr="003362F9">
        <w:rPr>
          <w:rFonts w:ascii="Arial Narrow" w:hAnsi="Arial Narrow"/>
          <w:b/>
          <w:szCs w:val="24"/>
          <w:highlight w:val="lightGray"/>
          <w:lang w:val="es-CO"/>
        </w:rPr>
        <w:t>Actividades</w:t>
      </w:r>
      <w:r w:rsidR="004B6373">
        <w:rPr>
          <w:rFonts w:ascii="Arial Narrow" w:hAnsi="Arial Narrow"/>
          <w:b/>
          <w:szCs w:val="24"/>
          <w:highlight w:val="lightGray"/>
          <w:lang w:val="es-CO"/>
        </w:rPr>
        <w:t xml:space="preserve">, </w:t>
      </w:r>
      <w:r w:rsidRPr="003362F9">
        <w:rPr>
          <w:rFonts w:ascii="Arial Narrow" w:hAnsi="Arial Narrow"/>
          <w:b/>
          <w:szCs w:val="24"/>
          <w:highlight w:val="lightGray"/>
          <w:lang w:val="es-CO"/>
        </w:rPr>
        <w:t>productos</w:t>
      </w:r>
      <w:r w:rsidR="004B6373">
        <w:rPr>
          <w:rFonts w:ascii="Arial Narrow" w:hAnsi="Arial Narrow"/>
          <w:b/>
          <w:szCs w:val="24"/>
          <w:highlight w:val="lightGray"/>
          <w:lang w:val="es-CO"/>
        </w:rPr>
        <w:t xml:space="preserve"> y cronograma</w:t>
      </w:r>
      <w:r w:rsidR="003362F9">
        <w:rPr>
          <w:rFonts w:ascii="Arial Narrow" w:hAnsi="Arial Narrow"/>
          <w:b/>
          <w:szCs w:val="24"/>
          <w:highlight w:val="lightGray"/>
          <w:lang w:val="es-CO"/>
        </w:rPr>
        <w:t>:</w:t>
      </w:r>
    </w:p>
    <w:p w14:paraId="3F614096" w14:textId="77777777" w:rsidR="003E248C" w:rsidRDefault="003E248C" w:rsidP="00DF6601">
      <w:pPr>
        <w:pStyle w:val="Prrafodelista"/>
        <w:ind w:left="360"/>
        <w:rPr>
          <w:rFonts w:ascii="Arial Narrow" w:hAnsi="Arial Narrow"/>
          <w:szCs w:val="24"/>
          <w:lang w:val="es-CO"/>
        </w:rPr>
      </w:pPr>
    </w:p>
    <w:p w14:paraId="60C8BEE2" w14:textId="0D95A1ED" w:rsidR="008A57A6" w:rsidRDefault="002866D4" w:rsidP="00563CC6">
      <w:pPr>
        <w:pStyle w:val="Prrafodelista"/>
        <w:numPr>
          <w:ilvl w:val="0"/>
          <w:numId w:val="13"/>
        </w:numPr>
        <w:ind w:left="284"/>
        <w:rPr>
          <w:rFonts w:ascii="Arial Narrow" w:hAnsi="Arial Narrow"/>
          <w:szCs w:val="24"/>
          <w:lang w:val="es-CO"/>
        </w:rPr>
      </w:pPr>
      <w:r w:rsidRPr="005C641E">
        <w:rPr>
          <w:rFonts w:ascii="Arial Narrow" w:hAnsi="Arial Narrow"/>
          <w:szCs w:val="24"/>
          <w:lang w:val="es-CO"/>
        </w:rPr>
        <w:t>P</w:t>
      </w:r>
      <w:r w:rsidR="005C641E">
        <w:rPr>
          <w:rFonts w:ascii="Arial Narrow" w:hAnsi="Arial Narrow"/>
          <w:szCs w:val="24"/>
          <w:lang w:val="es-CO"/>
        </w:rPr>
        <w:t>lanificar las reuniones: p</w:t>
      </w:r>
      <w:r w:rsidRPr="005C641E">
        <w:rPr>
          <w:rFonts w:ascii="Arial Narrow" w:hAnsi="Arial Narrow"/>
          <w:szCs w:val="24"/>
          <w:lang w:val="es-CO"/>
        </w:rPr>
        <w:t xml:space="preserve">resentar al coordinador del proyecto la </w:t>
      </w:r>
      <w:r w:rsidR="005C641E">
        <w:rPr>
          <w:rFonts w:ascii="Arial Narrow" w:hAnsi="Arial Narrow"/>
          <w:szCs w:val="24"/>
          <w:lang w:val="es-CO"/>
        </w:rPr>
        <w:t>propuesta metodológica</w:t>
      </w:r>
      <w:r w:rsidR="008A22F1">
        <w:rPr>
          <w:rFonts w:ascii="Arial Narrow" w:hAnsi="Arial Narrow"/>
          <w:szCs w:val="24"/>
          <w:lang w:val="es-CO"/>
        </w:rPr>
        <w:t>, el presupuesto</w:t>
      </w:r>
      <w:r w:rsidR="005C641E">
        <w:rPr>
          <w:rFonts w:ascii="Arial Narrow" w:hAnsi="Arial Narrow"/>
          <w:szCs w:val="24"/>
          <w:lang w:val="es-CO"/>
        </w:rPr>
        <w:t xml:space="preserve"> </w:t>
      </w:r>
      <w:r w:rsidR="008A22F1">
        <w:rPr>
          <w:rFonts w:ascii="Arial Narrow" w:hAnsi="Arial Narrow"/>
          <w:szCs w:val="24"/>
          <w:lang w:val="es-CO"/>
        </w:rPr>
        <w:t xml:space="preserve">y </w:t>
      </w:r>
      <w:r w:rsidR="00386AE0">
        <w:rPr>
          <w:rFonts w:ascii="Arial Narrow" w:hAnsi="Arial Narrow"/>
          <w:szCs w:val="24"/>
          <w:lang w:val="es-CO"/>
        </w:rPr>
        <w:t>la información</w:t>
      </w:r>
      <w:r w:rsidRPr="005C641E">
        <w:rPr>
          <w:rFonts w:ascii="Arial Narrow" w:hAnsi="Arial Narrow"/>
          <w:szCs w:val="24"/>
          <w:lang w:val="es-CO"/>
        </w:rPr>
        <w:t xml:space="preserve"> que </w:t>
      </w:r>
      <w:r w:rsidR="005C641E">
        <w:rPr>
          <w:rFonts w:ascii="Arial Narrow" w:hAnsi="Arial Narrow"/>
          <w:szCs w:val="24"/>
          <w:lang w:val="es-CO"/>
        </w:rPr>
        <w:t>presentará en cada uno de los talleres</w:t>
      </w:r>
      <w:r w:rsidR="008A22F1">
        <w:rPr>
          <w:rFonts w:ascii="Arial Narrow" w:hAnsi="Arial Narrow"/>
          <w:szCs w:val="24"/>
          <w:lang w:val="es-CO"/>
        </w:rPr>
        <w:t xml:space="preserve">; </w:t>
      </w:r>
      <w:r w:rsidR="005C641E">
        <w:rPr>
          <w:rFonts w:ascii="Arial Narrow" w:hAnsi="Arial Narrow"/>
          <w:szCs w:val="24"/>
          <w:lang w:val="es-CO"/>
        </w:rPr>
        <w:t xml:space="preserve">definir fechas específicas de cada ronda de talleres el mes anterior a su ejecución, coordinar con promotores de campo el acompañamiento y apoyo que tendrá para las actividades del taller. </w:t>
      </w:r>
    </w:p>
    <w:p w14:paraId="4071C881" w14:textId="77777777" w:rsidR="006F449B" w:rsidRDefault="006F449B" w:rsidP="00563CC6">
      <w:pPr>
        <w:pStyle w:val="Prrafodelista"/>
        <w:ind w:left="284"/>
        <w:rPr>
          <w:rFonts w:ascii="Arial Narrow" w:hAnsi="Arial Narrow"/>
          <w:szCs w:val="24"/>
          <w:lang w:val="es-CO"/>
        </w:rPr>
      </w:pPr>
    </w:p>
    <w:p w14:paraId="4AF183BC" w14:textId="0A6684F3" w:rsidR="005C641E" w:rsidRDefault="005C641E" w:rsidP="00563CC6">
      <w:pPr>
        <w:pStyle w:val="Prrafodelista"/>
        <w:numPr>
          <w:ilvl w:val="0"/>
          <w:numId w:val="13"/>
        </w:numPr>
        <w:ind w:left="284"/>
        <w:rPr>
          <w:rFonts w:ascii="Arial Narrow" w:hAnsi="Arial Narrow"/>
          <w:szCs w:val="24"/>
          <w:lang w:val="es-CO"/>
        </w:rPr>
      </w:pPr>
      <w:r>
        <w:rPr>
          <w:rFonts w:ascii="Arial Narrow" w:hAnsi="Arial Narrow"/>
          <w:szCs w:val="24"/>
          <w:lang w:val="es-CO"/>
        </w:rPr>
        <w:t xml:space="preserve">Realización de talleres: ejecución en campo de las actividades a partir de talleres que se realizarán con cuatro grupos diferentes de beneficiarios. Los talleres se deberán realizar en los momentos identificados en el cronograma del tablero del control o las modificaciones que se aprueben, tal como se muestra a continuación: </w:t>
      </w:r>
    </w:p>
    <w:p w14:paraId="1A071667" w14:textId="77777777" w:rsidR="00386AE0" w:rsidRPr="008D2842" w:rsidRDefault="00386AE0" w:rsidP="008D2842">
      <w:pPr>
        <w:rPr>
          <w:rFonts w:ascii="Arial Narrow" w:hAnsi="Arial Narrow"/>
          <w:szCs w:val="24"/>
          <w:lang w:val="es-CO"/>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0"/>
        <w:gridCol w:w="1074"/>
        <w:gridCol w:w="617"/>
        <w:gridCol w:w="810"/>
        <w:gridCol w:w="813"/>
        <w:gridCol w:w="813"/>
        <w:gridCol w:w="813"/>
        <w:gridCol w:w="813"/>
      </w:tblGrid>
      <w:tr w:rsidR="006F449B" w:rsidRPr="003745E8" w14:paraId="31B72B3C" w14:textId="77777777" w:rsidTr="00563CC6">
        <w:trPr>
          <w:trHeight w:val="330"/>
          <w:jc w:val="center"/>
        </w:trPr>
        <w:tc>
          <w:tcPr>
            <w:tcW w:w="3550" w:type="dxa"/>
            <w:shd w:val="clear" w:color="auto" w:fill="9CC2E5" w:themeFill="accent1" w:themeFillTint="99"/>
            <w:noWrap/>
            <w:vAlign w:val="center"/>
          </w:tcPr>
          <w:p w14:paraId="7260549B" w14:textId="36AE2EF9" w:rsidR="00386AE0" w:rsidRPr="00563CC6" w:rsidRDefault="00386AE0" w:rsidP="00386AE0">
            <w:pPr>
              <w:ind w:firstLineChars="300" w:firstLine="542"/>
              <w:jc w:val="left"/>
              <w:rPr>
                <w:rFonts w:ascii="Arial Narrow" w:hAnsi="Arial Narrow" w:cs="Calibri"/>
                <w:b/>
                <w:color w:val="000000"/>
                <w:sz w:val="18"/>
                <w:szCs w:val="16"/>
                <w:lang w:val="es-CO" w:eastAsia="es-CO"/>
              </w:rPr>
            </w:pPr>
            <w:r w:rsidRPr="00563CC6">
              <w:rPr>
                <w:rFonts w:ascii="Arial Narrow" w:hAnsi="Arial Narrow" w:cs="Calibri"/>
                <w:b/>
                <w:color w:val="000000"/>
                <w:sz w:val="18"/>
                <w:szCs w:val="16"/>
                <w:lang w:val="es-CO" w:eastAsia="es-CO"/>
              </w:rPr>
              <w:t>Temáticas</w:t>
            </w:r>
          </w:p>
        </w:tc>
        <w:tc>
          <w:tcPr>
            <w:tcW w:w="1074" w:type="dxa"/>
            <w:shd w:val="clear" w:color="auto" w:fill="9CC2E5" w:themeFill="accent1" w:themeFillTint="99"/>
            <w:noWrap/>
            <w:vAlign w:val="center"/>
          </w:tcPr>
          <w:p w14:paraId="749AA69B" w14:textId="234FE0B2" w:rsidR="00386AE0" w:rsidRPr="00563CC6" w:rsidRDefault="00386AE0" w:rsidP="00386AE0">
            <w:pPr>
              <w:jc w:val="right"/>
              <w:rPr>
                <w:rFonts w:ascii="Calibri" w:hAnsi="Calibri" w:cs="Calibri"/>
                <w:b/>
                <w:color w:val="000000"/>
                <w:sz w:val="18"/>
                <w:szCs w:val="16"/>
                <w:lang w:val="es-CO" w:eastAsia="es-CO"/>
              </w:rPr>
            </w:pPr>
            <w:r w:rsidRPr="00563CC6">
              <w:rPr>
                <w:rFonts w:ascii="Calibri" w:hAnsi="Calibri" w:cs="Calibri"/>
                <w:b/>
                <w:color w:val="000000"/>
                <w:sz w:val="18"/>
                <w:szCs w:val="16"/>
                <w:lang w:val="es-CO" w:eastAsia="es-CO"/>
              </w:rPr>
              <w:t>Presupuesto</w:t>
            </w:r>
          </w:p>
        </w:tc>
        <w:tc>
          <w:tcPr>
            <w:tcW w:w="617" w:type="dxa"/>
            <w:shd w:val="clear" w:color="auto" w:fill="9CC2E5" w:themeFill="accent1" w:themeFillTint="99"/>
            <w:vAlign w:val="center"/>
          </w:tcPr>
          <w:p w14:paraId="6BF68284" w14:textId="77777777" w:rsidR="00386AE0" w:rsidRPr="00563CC6" w:rsidRDefault="00386AE0" w:rsidP="00386AE0">
            <w:pPr>
              <w:jc w:val="center"/>
              <w:rPr>
                <w:rFonts w:ascii="Arial Narrow" w:hAnsi="Arial Narrow" w:cs="Calibri"/>
                <w:b/>
                <w:color w:val="000000"/>
                <w:sz w:val="18"/>
                <w:szCs w:val="16"/>
                <w:lang w:val="es-CO" w:eastAsia="es-CO"/>
              </w:rPr>
            </w:pPr>
          </w:p>
        </w:tc>
        <w:tc>
          <w:tcPr>
            <w:tcW w:w="810" w:type="dxa"/>
            <w:shd w:val="clear" w:color="auto" w:fill="9CC2E5" w:themeFill="accent1" w:themeFillTint="99"/>
            <w:noWrap/>
            <w:vAlign w:val="center"/>
          </w:tcPr>
          <w:p w14:paraId="6AF9E5AE" w14:textId="3DA681FA" w:rsidR="00386AE0" w:rsidRPr="00563CC6" w:rsidRDefault="00386AE0" w:rsidP="00386AE0">
            <w:pPr>
              <w:jc w:val="center"/>
              <w:rPr>
                <w:rFonts w:ascii="Calibri" w:hAnsi="Calibri" w:cs="Calibri"/>
                <w:b/>
                <w:color w:val="000000"/>
                <w:sz w:val="18"/>
                <w:szCs w:val="16"/>
                <w:lang w:val="es-CO" w:eastAsia="es-CO"/>
              </w:rPr>
            </w:pPr>
            <w:r w:rsidRPr="00563CC6">
              <w:rPr>
                <w:rFonts w:ascii="Calibri" w:hAnsi="Calibri" w:cs="Calibri"/>
                <w:b/>
                <w:color w:val="000000"/>
                <w:sz w:val="18"/>
                <w:szCs w:val="16"/>
                <w:lang w:val="es-CO" w:eastAsia="es-CO"/>
              </w:rPr>
              <w:t>Cantidad de talleres</w:t>
            </w:r>
          </w:p>
        </w:tc>
        <w:tc>
          <w:tcPr>
            <w:tcW w:w="813" w:type="dxa"/>
            <w:shd w:val="clear" w:color="auto" w:fill="9CC2E5" w:themeFill="accent1" w:themeFillTint="99"/>
            <w:vAlign w:val="center"/>
          </w:tcPr>
          <w:p w14:paraId="0FED3B6D" w14:textId="7D1DAA61" w:rsidR="00386AE0" w:rsidRPr="00563CC6" w:rsidRDefault="00386AE0" w:rsidP="00386AE0">
            <w:pPr>
              <w:jc w:val="center"/>
              <w:rPr>
                <w:rFonts w:ascii="Arial Narrow" w:hAnsi="Arial Narrow" w:cs="Calibri"/>
                <w:b/>
                <w:color w:val="000000"/>
                <w:sz w:val="18"/>
                <w:szCs w:val="16"/>
                <w:lang w:val="es-CO" w:eastAsia="es-CO"/>
              </w:rPr>
            </w:pPr>
            <w:r w:rsidRPr="00563CC6">
              <w:rPr>
                <w:rFonts w:ascii="Arial Narrow" w:hAnsi="Arial Narrow" w:cs="Calibri"/>
                <w:b/>
                <w:color w:val="000000"/>
                <w:sz w:val="18"/>
                <w:szCs w:val="16"/>
                <w:lang w:val="es-CO" w:eastAsia="es-CO"/>
              </w:rPr>
              <w:t>Trimestre 1</w:t>
            </w:r>
          </w:p>
        </w:tc>
        <w:tc>
          <w:tcPr>
            <w:tcW w:w="813" w:type="dxa"/>
            <w:shd w:val="clear" w:color="auto" w:fill="9CC2E5" w:themeFill="accent1" w:themeFillTint="99"/>
            <w:vAlign w:val="center"/>
          </w:tcPr>
          <w:p w14:paraId="1B0D77C7" w14:textId="7CECBD43" w:rsidR="00386AE0" w:rsidRPr="00563CC6" w:rsidRDefault="00386AE0" w:rsidP="00386AE0">
            <w:pPr>
              <w:jc w:val="center"/>
              <w:rPr>
                <w:rFonts w:ascii="Arial Narrow" w:hAnsi="Arial Narrow" w:cs="Calibri"/>
                <w:b/>
                <w:color w:val="000000"/>
                <w:sz w:val="18"/>
                <w:szCs w:val="16"/>
                <w:lang w:val="es-CO" w:eastAsia="es-CO"/>
              </w:rPr>
            </w:pPr>
            <w:r w:rsidRPr="00563CC6">
              <w:rPr>
                <w:rFonts w:ascii="Arial Narrow" w:hAnsi="Arial Narrow" w:cs="Calibri"/>
                <w:b/>
                <w:color w:val="000000"/>
                <w:sz w:val="18"/>
                <w:szCs w:val="16"/>
                <w:lang w:val="es-CO" w:eastAsia="es-CO"/>
              </w:rPr>
              <w:t>Trimestre 2</w:t>
            </w:r>
          </w:p>
        </w:tc>
        <w:tc>
          <w:tcPr>
            <w:tcW w:w="813" w:type="dxa"/>
            <w:shd w:val="clear" w:color="auto" w:fill="9CC2E5" w:themeFill="accent1" w:themeFillTint="99"/>
            <w:vAlign w:val="center"/>
          </w:tcPr>
          <w:p w14:paraId="6EB8C317" w14:textId="3BF13349" w:rsidR="00386AE0" w:rsidRPr="00563CC6" w:rsidRDefault="00386AE0" w:rsidP="00386AE0">
            <w:pPr>
              <w:jc w:val="center"/>
              <w:rPr>
                <w:rFonts w:ascii="Arial Narrow" w:hAnsi="Arial Narrow" w:cs="Calibri"/>
                <w:b/>
                <w:color w:val="000000"/>
                <w:sz w:val="18"/>
                <w:szCs w:val="16"/>
                <w:lang w:val="es-CO" w:eastAsia="es-CO"/>
              </w:rPr>
            </w:pPr>
            <w:r w:rsidRPr="00563CC6">
              <w:rPr>
                <w:rFonts w:ascii="Arial Narrow" w:hAnsi="Arial Narrow" w:cs="Calibri"/>
                <w:b/>
                <w:color w:val="000000"/>
                <w:sz w:val="18"/>
                <w:szCs w:val="16"/>
                <w:lang w:val="es-CO" w:eastAsia="es-CO"/>
              </w:rPr>
              <w:t>Trimestre 3</w:t>
            </w:r>
          </w:p>
        </w:tc>
        <w:tc>
          <w:tcPr>
            <w:tcW w:w="813" w:type="dxa"/>
            <w:shd w:val="clear" w:color="auto" w:fill="9CC2E5" w:themeFill="accent1" w:themeFillTint="99"/>
            <w:vAlign w:val="center"/>
          </w:tcPr>
          <w:p w14:paraId="4121333B" w14:textId="49DEA3C1" w:rsidR="00386AE0" w:rsidRPr="00563CC6" w:rsidRDefault="00386AE0" w:rsidP="00386AE0">
            <w:pPr>
              <w:jc w:val="center"/>
              <w:rPr>
                <w:rFonts w:ascii="Arial Narrow" w:hAnsi="Arial Narrow" w:cs="Calibri"/>
                <w:b/>
                <w:color w:val="000000"/>
                <w:sz w:val="18"/>
                <w:szCs w:val="16"/>
                <w:lang w:val="es-CO" w:eastAsia="es-CO"/>
              </w:rPr>
            </w:pPr>
            <w:r w:rsidRPr="00563CC6">
              <w:rPr>
                <w:rFonts w:ascii="Arial Narrow" w:hAnsi="Arial Narrow" w:cs="Calibri"/>
                <w:b/>
                <w:color w:val="000000"/>
                <w:sz w:val="18"/>
                <w:szCs w:val="16"/>
                <w:lang w:val="es-CO" w:eastAsia="es-CO"/>
              </w:rPr>
              <w:t>Trimestre 4</w:t>
            </w:r>
          </w:p>
        </w:tc>
      </w:tr>
      <w:tr w:rsidR="006F449B" w:rsidRPr="003745E8" w14:paraId="4492A2CF" w14:textId="77777777" w:rsidTr="006F449B">
        <w:trPr>
          <w:trHeight w:val="330"/>
          <w:jc w:val="center"/>
        </w:trPr>
        <w:tc>
          <w:tcPr>
            <w:tcW w:w="3550" w:type="dxa"/>
            <w:shd w:val="clear" w:color="000000" w:fill="FFFFFF"/>
            <w:noWrap/>
            <w:vAlign w:val="center"/>
            <w:hideMark/>
          </w:tcPr>
          <w:p w14:paraId="1E15A188"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Socialización y sensibilización del proyecto.</w:t>
            </w:r>
          </w:p>
        </w:tc>
        <w:tc>
          <w:tcPr>
            <w:tcW w:w="1074" w:type="dxa"/>
            <w:shd w:val="clear" w:color="000000" w:fill="FFFFFF"/>
            <w:noWrap/>
            <w:vAlign w:val="center"/>
            <w:hideMark/>
          </w:tcPr>
          <w:p w14:paraId="3EE29E78"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600.000</w:t>
            </w:r>
          </w:p>
        </w:tc>
        <w:tc>
          <w:tcPr>
            <w:tcW w:w="617" w:type="dxa"/>
            <w:shd w:val="clear" w:color="000000" w:fill="FFFFFF"/>
            <w:vAlign w:val="center"/>
            <w:hideMark/>
          </w:tcPr>
          <w:p w14:paraId="52D45E07"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38280198"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71D1EFE5"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1DED0F91"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2A7AEC64"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48CB9371"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3C782F15" w14:textId="77777777" w:rsidTr="006F449B">
        <w:trPr>
          <w:trHeight w:val="330"/>
          <w:jc w:val="center"/>
        </w:trPr>
        <w:tc>
          <w:tcPr>
            <w:tcW w:w="3550" w:type="dxa"/>
            <w:shd w:val="clear" w:color="000000" w:fill="FFFFFF"/>
            <w:noWrap/>
            <w:vAlign w:val="center"/>
            <w:hideMark/>
          </w:tcPr>
          <w:p w14:paraId="01DB01E4"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Diseño participativo y divulgación del plan de trabajo para la ejecución del proyecto.</w:t>
            </w:r>
          </w:p>
        </w:tc>
        <w:tc>
          <w:tcPr>
            <w:tcW w:w="1074" w:type="dxa"/>
            <w:shd w:val="clear" w:color="000000" w:fill="FFFFFF"/>
            <w:noWrap/>
            <w:vAlign w:val="center"/>
            <w:hideMark/>
          </w:tcPr>
          <w:p w14:paraId="49E43E14"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089F0B3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587E9B24"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0C12A393"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4219FCA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79FF03C9"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474123CA"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7FE9D8DD" w14:textId="77777777" w:rsidTr="006F449B">
        <w:trPr>
          <w:trHeight w:val="330"/>
          <w:jc w:val="center"/>
        </w:trPr>
        <w:tc>
          <w:tcPr>
            <w:tcW w:w="3550" w:type="dxa"/>
            <w:shd w:val="clear" w:color="000000" w:fill="FFFFFF"/>
            <w:noWrap/>
            <w:vAlign w:val="center"/>
            <w:hideMark/>
          </w:tcPr>
          <w:p w14:paraId="4CBC2AB9"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Implementación del Plan de Consulta y Participación (Compra de buzones de PQR y pendones de con información de los diferentes canales de comunicación).</w:t>
            </w:r>
          </w:p>
        </w:tc>
        <w:tc>
          <w:tcPr>
            <w:tcW w:w="1074" w:type="dxa"/>
            <w:shd w:val="clear" w:color="000000" w:fill="FFFFFF"/>
            <w:noWrap/>
            <w:vAlign w:val="center"/>
            <w:hideMark/>
          </w:tcPr>
          <w:p w14:paraId="69BFDDA9"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240.000</w:t>
            </w:r>
          </w:p>
        </w:tc>
        <w:tc>
          <w:tcPr>
            <w:tcW w:w="617" w:type="dxa"/>
            <w:shd w:val="clear" w:color="000000" w:fill="FFFFFF"/>
            <w:vAlign w:val="center"/>
            <w:hideMark/>
          </w:tcPr>
          <w:p w14:paraId="5C11F892"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3879D32E"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6</w:t>
            </w:r>
          </w:p>
        </w:tc>
        <w:tc>
          <w:tcPr>
            <w:tcW w:w="813" w:type="dxa"/>
            <w:shd w:val="clear" w:color="000000" w:fill="FFFFFF"/>
            <w:vAlign w:val="center"/>
            <w:hideMark/>
          </w:tcPr>
          <w:p w14:paraId="34A752E5"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1223E41A"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05F262CF"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3EC55CDE"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4B2BB262" w14:textId="77777777" w:rsidTr="006F449B">
        <w:trPr>
          <w:trHeight w:val="330"/>
          <w:jc w:val="center"/>
        </w:trPr>
        <w:tc>
          <w:tcPr>
            <w:tcW w:w="3550" w:type="dxa"/>
            <w:shd w:val="clear" w:color="000000" w:fill="FFFFFF"/>
            <w:noWrap/>
            <w:vAlign w:val="center"/>
            <w:hideMark/>
          </w:tcPr>
          <w:p w14:paraId="39C09C8E"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Reuniones de Articulación con las diferentes entidades participantes</w:t>
            </w:r>
          </w:p>
        </w:tc>
        <w:tc>
          <w:tcPr>
            <w:tcW w:w="1074" w:type="dxa"/>
            <w:shd w:val="clear" w:color="000000" w:fill="FFFFFF"/>
            <w:noWrap/>
            <w:vAlign w:val="center"/>
            <w:hideMark/>
          </w:tcPr>
          <w:p w14:paraId="2D42D31F"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400.000</w:t>
            </w:r>
          </w:p>
        </w:tc>
        <w:tc>
          <w:tcPr>
            <w:tcW w:w="617" w:type="dxa"/>
            <w:shd w:val="clear" w:color="000000" w:fill="FFFFFF"/>
            <w:vAlign w:val="center"/>
            <w:hideMark/>
          </w:tcPr>
          <w:p w14:paraId="2897D7E0"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64416984"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3C79DAB0"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29C7591F"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5FB2C32A"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67F61858"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7B825EED" w14:textId="77777777" w:rsidTr="006F449B">
        <w:trPr>
          <w:trHeight w:val="330"/>
          <w:jc w:val="center"/>
        </w:trPr>
        <w:tc>
          <w:tcPr>
            <w:tcW w:w="3550" w:type="dxa"/>
            <w:shd w:val="clear" w:color="000000" w:fill="FFFFFF"/>
            <w:noWrap/>
            <w:vAlign w:val="center"/>
            <w:hideMark/>
          </w:tcPr>
          <w:p w14:paraId="5AEBCC88"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 Asociatividad y generalidades de la empresa solidaria.</w:t>
            </w:r>
          </w:p>
        </w:tc>
        <w:tc>
          <w:tcPr>
            <w:tcW w:w="1074" w:type="dxa"/>
            <w:shd w:val="clear" w:color="000000" w:fill="FFFFFF"/>
            <w:noWrap/>
            <w:vAlign w:val="center"/>
            <w:hideMark/>
          </w:tcPr>
          <w:p w14:paraId="23125839"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69A98E92"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28CF766B"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39FEB89E"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7BFD65C1"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43358D95"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78855954"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74434403" w14:textId="77777777" w:rsidTr="006F449B">
        <w:trPr>
          <w:trHeight w:val="330"/>
          <w:jc w:val="center"/>
        </w:trPr>
        <w:tc>
          <w:tcPr>
            <w:tcW w:w="3550" w:type="dxa"/>
            <w:shd w:val="clear" w:color="000000" w:fill="FFFFFF"/>
            <w:noWrap/>
            <w:vAlign w:val="center"/>
            <w:hideMark/>
          </w:tcPr>
          <w:p w14:paraId="0F60F98B"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 Conozco mi asociación, Conozco mis derechos y deberes e Identifico mi rol.</w:t>
            </w:r>
          </w:p>
        </w:tc>
        <w:tc>
          <w:tcPr>
            <w:tcW w:w="1074" w:type="dxa"/>
            <w:shd w:val="clear" w:color="000000" w:fill="FFFFFF"/>
            <w:noWrap/>
            <w:vAlign w:val="center"/>
            <w:hideMark/>
          </w:tcPr>
          <w:p w14:paraId="16520A03"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647AEDD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5B03D495"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3CFF32C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254C6758"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7F256D63"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59E267AC"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477AD608" w14:textId="77777777" w:rsidTr="006F449B">
        <w:trPr>
          <w:trHeight w:val="330"/>
          <w:jc w:val="center"/>
        </w:trPr>
        <w:tc>
          <w:tcPr>
            <w:tcW w:w="3550" w:type="dxa"/>
            <w:shd w:val="clear" w:color="000000" w:fill="FFFFFF"/>
            <w:noWrap/>
            <w:vAlign w:val="center"/>
            <w:hideMark/>
          </w:tcPr>
          <w:p w14:paraId="475B150E"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xml:space="preserve">Taller Trabajo en equipo y Liderazgo </w:t>
            </w:r>
          </w:p>
        </w:tc>
        <w:tc>
          <w:tcPr>
            <w:tcW w:w="1074" w:type="dxa"/>
            <w:shd w:val="clear" w:color="000000" w:fill="FFFFFF"/>
            <w:noWrap/>
            <w:vAlign w:val="center"/>
            <w:hideMark/>
          </w:tcPr>
          <w:p w14:paraId="0C438D1C"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730EFAD8"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20BA14E0"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1DBF9823"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5A3C4A7C"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560253B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32532139"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r>
      <w:tr w:rsidR="006F449B" w:rsidRPr="003745E8" w14:paraId="692A3092" w14:textId="77777777" w:rsidTr="006F449B">
        <w:trPr>
          <w:trHeight w:val="330"/>
          <w:jc w:val="center"/>
        </w:trPr>
        <w:tc>
          <w:tcPr>
            <w:tcW w:w="3550" w:type="dxa"/>
            <w:shd w:val="clear" w:color="000000" w:fill="FFFFFF"/>
            <w:noWrap/>
            <w:vAlign w:val="center"/>
            <w:hideMark/>
          </w:tcPr>
          <w:p w14:paraId="1883A50C"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 Inclusión de genero</w:t>
            </w:r>
          </w:p>
        </w:tc>
        <w:tc>
          <w:tcPr>
            <w:tcW w:w="1074" w:type="dxa"/>
            <w:shd w:val="clear" w:color="000000" w:fill="FFFFFF"/>
            <w:noWrap/>
            <w:vAlign w:val="center"/>
            <w:hideMark/>
          </w:tcPr>
          <w:p w14:paraId="0D5F799B"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65C0811D"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2526112D"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406DA471"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494A6CA0"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47360D57"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7FAAACED"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r>
      <w:tr w:rsidR="006F449B" w:rsidRPr="003745E8" w14:paraId="04C713EF" w14:textId="77777777" w:rsidTr="006F449B">
        <w:trPr>
          <w:trHeight w:val="330"/>
          <w:jc w:val="center"/>
        </w:trPr>
        <w:tc>
          <w:tcPr>
            <w:tcW w:w="3550" w:type="dxa"/>
            <w:shd w:val="clear" w:color="000000" w:fill="FFFFFF"/>
            <w:noWrap/>
            <w:vAlign w:val="center"/>
            <w:hideMark/>
          </w:tcPr>
          <w:p w14:paraId="3E4C062D" w14:textId="6DDB3D89"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xml:space="preserve">Taller </w:t>
            </w:r>
            <w:r w:rsidR="003745E8" w:rsidRPr="003745E8">
              <w:rPr>
                <w:rFonts w:ascii="Arial Narrow" w:hAnsi="Arial Narrow" w:cs="Calibri"/>
                <w:color w:val="000000"/>
                <w:sz w:val="18"/>
                <w:szCs w:val="16"/>
                <w:lang w:val="es-CO" w:eastAsia="es-CO"/>
              </w:rPr>
              <w:t>Resiliencia</w:t>
            </w:r>
            <w:r w:rsidRPr="00563CC6">
              <w:rPr>
                <w:rFonts w:ascii="Arial Narrow" w:hAnsi="Arial Narrow" w:cs="Calibri"/>
                <w:color w:val="000000"/>
                <w:sz w:val="18"/>
                <w:szCs w:val="16"/>
                <w:lang w:val="es-CO" w:eastAsia="es-CO"/>
              </w:rPr>
              <w:t xml:space="preserve"> y Motivación</w:t>
            </w:r>
          </w:p>
        </w:tc>
        <w:tc>
          <w:tcPr>
            <w:tcW w:w="1074" w:type="dxa"/>
            <w:shd w:val="clear" w:color="000000" w:fill="FFFFFF"/>
            <w:noWrap/>
            <w:vAlign w:val="center"/>
            <w:hideMark/>
          </w:tcPr>
          <w:p w14:paraId="0595CEBB"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3C5D4094"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60833DB6"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25E3680E"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201B9B02"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5E165EDC"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1B421489"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r>
      <w:tr w:rsidR="006F449B" w:rsidRPr="003745E8" w14:paraId="14E281FD" w14:textId="77777777" w:rsidTr="006F449B">
        <w:trPr>
          <w:trHeight w:val="330"/>
          <w:jc w:val="center"/>
        </w:trPr>
        <w:tc>
          <w:tcPr>
            <w:tcW w:w="3550" w:type="dxa"/>
            <w:shd w:val="clear" w:color="000000" w:fill="FFFFFF"/>
            <w:noWrap/>
            <w:vAlign w:val="center"/>
            <w:hideMark/>
          </w:tcPr>
          <w:p w14:paraId="3438B846" w14:textId="77777777" w:rsidR="00386AE0" w:rsidRPr="00563CC6" w:rsidRDefault="00386AE0" w:rsidP="00563CC6">
            <w:pPr>
              <w:jc w:val="left"/>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 Convivencia armónica y resolución pacífica de conflictos</w:t>
            </w:r>
          </w:p>
        </w:tc>
        <w:tc>
          <w:tcPr>
            <w:tcW w:w="1074" w:type="dxa"/>
            <w:shd w:val="clear" w:color="000000" w:fill="FFFFFF"/>
            <w:noWrap/>
            <w:vAlign w:val="center"/>
            <w:hideMark/>
          </w:tcPr>
          <w:p w14:paraId="7F021796" w14:textId="77777777" w:rsidR="00386AE0" w:rsidRPr="00563CC6" w:rsidRDefault="00386AE0" w:rsidP="00386AE0">
            <w:pPr>
              <w:jc w:val="right"/>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700.000</w:t>
            </w:r>
          </w:p>
        </w:tc>
        <w:tc>
          <w:tcPr>
            <w:tcW w:w="617" w:type="dxa"/>
            <w:shd w:val="clear" w:color="000000" w:fill="FFFFFF"/>
            <w:vAlign w:val="center"/>
            <w:hideMark/>
          </w:tcPr>
          <w:p w14:paraId="0AA76B2F"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Taller</w:t>
            </w:r>
          </w:p>
        </w:tc>
        <w:tc>
          <w:tcPr>
            <w:tcW w:w="810" w:type="dxa"/>
            <w:shd w:val="clear" w:color="000000" w:fill="FFFFFF"/>
            <w:noWrap/>
            <w:vAlign w:val="center"/>
            <w:hideMark/>
          </w:tcPr>
          <w:p w14:paraId="53C78F03" w14:textId="77777777" w:rsidR="00386AE0" w:rsidRPr="00563CC6" w:rsidRDefault="00386AE0" w:rsidP="00386AE0">
            <w:pPr>
              <w:jc w:val="center"/>
              <w:rPr>
                <w:rFonts w:ascii="Calibri" w:hAnsi="Calibri" w:cs="Calibri"/>
                <w:color w:val="000000"/>
                <w:sz w:val="18"/>
                <w:szCs w:val="16"/>
                <w:lang w:val="es-CO" w:eastAsia="es-CO"/>
              </w:rPr>
            </w:pPr>
            <w:r w:rsidRPr="00563CC6">
              <w:rPr>
                <w:rFonts w:ascii="Calibri" w:hAnsi="Calibri" w:cs="Calibri"/>
                <w:color w:val="000000"/>
                <w:sz w:val="18"/>
                <w:szCs w:val="16"/>
                <w:lang w:val="es-CO" w:eastAsia="es-CO"/>
              </w:rPr>
              <w:t>4</w:t>
            </w:r>
          </w:p>
        </w:tc>
        <w:tc>
          <w:tcPr>
            <w:tcW w:w="813" w:type="dxa"/>
            <w:shd w:val="clear" w:color="000000" w:fill="FFFFFF"/>
            <w:vAlign w:val="center"/>
            <w:hideMark/>
          </w:tcPr>
          <w:p w14:paraId="29C654FC"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38B71AC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 </w:t>
            </w:r>
          </w:p>
        </w:tc>
        <w:tc>
          <w:tcPr>
            <w:tcW w:w="813" w:type="dxa"/>
            <w:shd w:val="clear" w:color="000000" w:fill="FFFFFF"/>
            <w:vAlign w:val="center"/>
            <w:hideMark/>
          </w:tcPr>
          <w:p w14:paraId="638BB004"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c>
          <w:tcPr>
            <w:tcW w:w="813" w:type="dxa"/>
            <w:shd w:val="clear" w:color="000000" w:fill="FFFFFF"/>
            <w:vAlign w:val="center"/>
            <w:hideMark/>
          </w:tcPr>
          <w:p w14:paraId="00EC743B" w14:textId="77777777" w:rsidR="00386AE0" w:rsidRPr="00563CC6" w:rsidRDefault="00386AE0" w:rsidP="00386AE0">
            <w:pPr>
              <w:jc w:val="center"/>
              <w:rPr>
                <w:rFonts w:ascii="Arial Narrow" w:hAnsi="Arial Narrow" w:cs="Calibri"/>
                <w:color w:val="000000"/>
                <w:sz w:val="18"/>
                <w:szCs w:val="16"/>
                <w:lang w:val="es-CO" w:eastAsia="es-CO"/>
              </w:rPr>
            </w:pPr>
            <w:r w:rsidRPr="00563CC6">
              <w:rPr>
                <w:rFonts w:ascii="Arial Narrow" w:hAnsi="Arial Narrow" w:cs="Calibri"/>
                <w:color w:val="000000"/>
                <w:sz w:val="18"/>
                <w:szCs w:val="16"/>
                <w:lang w:val="es-CO" w:eastAsia="es-CO"/>
              </w:rPr>
              <w:t>X</w:t>
            </w:r>
          </w:p>
        </w:tc>
      </w:tr>
    </w:tbl>
    <w:p w14:paraId="5684CF96" w14:textId="401C8589" w:rsidR="005C641E" w:rsidRDefault="005C641E" w:rsidP="00563CC6">
      <w:pPr>
        <w:rPr>
          <w:rFonts w:ascii="Arial Narrow" w:hAnsi="Arial Narrow"/>
          <w:szCs w:val="24"/>
          <w:lang w:val="es-CO"/>
        </w:rPr>
      </w:pPr>
    </w:p>
    <w:p w14:paraId="792E7659" w14:textId="17C726A2" w:rsidR="008A57A6" w:rsidRDefault="005C641E" w:rsidP="00563CC6">
      <w:pPr>
        <w:pStyle w:val="Prrafodelista"/>
        <w:numPr>
          <w:ilvl w:val="0"/>
          <w:numId w:val="13"/>
        </w:numPr>
        <w:ind w:left="426"/>
        <w:rPr>
          <w:rFonts w:ascii="Arial Narrow" w:hAnsi="Arial Narrow"/>
          <w:szCs w:val="24"/>
          <w:lang w:val="es-CO"/>
        </w:rPr>
      </w:pPr>
      <w:r>
        <w:rPr>
          <w:rFonts w:ascii="Arial Narrow" w:hAnsi="Arial Narrow"/>
          <w:szCs w:val="24"/>
          <w:lang w:val="es-CO"/>
        </w:rPr>
        <w:t xml:space="preserve">Análisis posteriores: </w:t>
      </w:r>
      <w:r w:rsidR="008A57A6">
        <w:rPr>
          <w:rFonts w:ascii="Arial Narrow" w:hAnsi="Arial Narrow"/>
          <w:szCs w:val="24"/>
          <w:lang w:val="es-CO"/>
        </w:rPr>
        <w:t>Preparar</w:t>
      </w:r>
      <w:r w:rsidR="002866D4">
        <w:rPr>
          <w:rFonts w:ascii="Arial Narrow" w:hAnsi="Arial Narrow"/>
          <w:szCs w:val="24"/>
          <w:lang w:val="es-CO"/>
        </w:rPr>
        <w:t xml:space="preserve"> las memorias de talleres, </w:t>
      </w:r>
      <w:r>
        <w:rPr>
          <w:rFonts w:ascii="Arial Narrow" w:hAnsi="Arial Narrow"/>
          <w:szCs w:val="24"/>
          <w:lang w:val="es-CO"/>
        </w:rPr>
        <w:t xml:space="preserve">con especial atención a las conclusiones y análisis que salen del taller, así como al material fotográfico acompañante. </w:t>
      </w:r>
    </w:p>
    <w:p w14:paraId="0F42E236" w14:textId="77777777" w:rsidR="006F449B" w:rsidRDefault="006F449B" w:rsidP="00563CC6">
      <w:pPr>
        <w:pStyle w:val="Prrafodelista"/>
        <w:numPr>
          <w:ilvl w:val="0"/>
          <w:numId w:val="13"/>
        </w:numPr>
        <w:ind w:left="426"/>
        <w:rPr>
          <w:rFonts w:ascii="Arial Narrow" w:hAnsi="Arial Narrow"/>
          <w:szCs w:val="24"/>
          <w:lang w:val="es-CO"/>
        </w:rPr>
      </w:pPr>
    </w:p>
    <w:p w14:paraId="03CFA7DE" w14:textId="77777777" w:rsidR="006F449B" w:rsidRDefault="006F449B" w:rsidP="00563CC6">
      <w:pPr>
        <w:pStyle w:val="Prrafodelista"/>
        <w:ind w:left="426"/>
        <w:rPr>
          <w:rFonts w:ascii="Arial Narrow" w:hAnsi="Arial Narrow"/>
          <w:szCs w:val="24"/>
          <w:lang w:val="es-CO"/>
        </w:rPr>
      </w:pPr>
    </w:p>
    <w:p w14:paraId="3193C3B0" w14:textId="77777777" w:rsidR="006F449B" w:rsidRPr="00563CC6" w:rsidRDefault="006F449B" w:rsidP="00563CC6">
      <w:pPr>
        <w:ind w:left="66"/>
        <w:rPr>
          <w:rFonts w:ascii="Arial Narrow" w:hAnsi="Arial Narrow"/>
          <w:szCs w:val="24"/>
          <w:lang w:val="es-CO"/>
        </w:rPr>
      </w:pPr>
    </w:p>
    <w:p w14:paraId="4A8B2318" w14:textId="77777777" w:rsidR="006F449B" w:rsidRPr="00563CC6" w:rsidRDefault="006F449B" w:rsidP="00563CC6">
      <w:pPr>
        <w:ind w:left="66"/>
        <w:rPr>
          <w:rFonts w:ascii="Arial Narrow" w:hAnsi="Arial Narrow"/>
          <w:szCs w:val="24"/>
          <w:lang w:val="es-CO"/>
        </w:rPr>
      </w:pPr>
    </w:p>
    <w:p w14:paraId="52C95E1F" w14:textId="56CE3EE9" w:rsidR="008A57A6" w:rsidRDefault="008A57A6" w:rsidP="00563CC6">
      <w:pPr>
        <w:pStyle w:val="Prrafodelista"/>
        <w:numPr>
          <w:ilvl w:val="0"/>
          <w:numId w:val="13"/>
        </w:numPr>
        <w:ind w:left="426"/>
        <w:rPr>
          <w:rFonts w:ascii="Arial Narrow" w:hAnsi="Arial Narrow"/>
          <w:szCs w:val="24"/>
          <w:lang w:val="es-CO"/>
        </w:rPr>
      </w:pPr>
      <w:r>
        <w:rPr>
          <w:rFonts w:ascii="Arial Narrow" w:hAnsi="Arial Narrow"/>
          <w:szCs w:val="24"/>
          <w:lang w:val="es-CO"/>
        </w:rPr>
        <w:t xml:space="preserve">Implementar las disposiciones que desde el Fondo </w:t>
      </w:r>
      <w:r w:rsidR="008D532A">
        <w:rPr>
          <w:rFonts w:ascii="Arial Narrow" w:hAnsi="Arial Narrow"/>
          <w:szCs w:val="24"/>
          <w:lang w:val="es-CO"/>
        </w:rPr>
        <w:t xml:space="preserve">Colombia en Paz </w:t>
      </w:r>
      <w:r>
        <w:rPr>
          <w:rFonts w:ascii="Arial Narrow" w:hAnsi="Arial Narrow"/>
          <w:szCs w:val="24"/>
          <w:lang w:val="es-CO"/>
        </w:rPr>
        <w:t>se tienen para la adecuada ejecución del proyecto</w:t>
      </w:r>
      <w:r w:rsidR="005C641E">
        <w:rPr>
          <w:rFonts w:ascii="Arial Narrow" w:hAnsi="Arial Narrow"/>
          <w:szCs w:val="24"/>
          <w:lang w:val="es-CO"/>
        </w:rPr>
        <w:t>.</w:t>
      </w:r>
    </w:p>
    <w:p w14:paraId="41505FC3" w14:textId="77777777" w:rsidR="006F449B" w:rsidRDefault="006F449B" w:rsidP="00563CC6">
      <w:pPr>
        <w:pStyle w:val="Prrafodelista"/>
        <w:ind w:left="426"/>
        <w:rPr>
          <w:rFonts w:ascii="Arial Narrow" w:hAnsi="Arial Narrow"/>
          <w:szCs w:val="24"/>
          <w:lang w:val="es-CO"/>
        </w:rPr>
      </w:pPr>
    </w:p>
    <w:p w14:paraId="25EB9F35" w14:textId="5B70D599" w:rsidR="008A57A6" w:rsidRPr="005C641E" w:rsidRDefault="008A57A6" w:rsidP="00563CC6">
      <w:pPr>
        <w:pStyle w:val="Prrafodelista"/>
        <w:numPr>
          <w:ilvl w:val="0"/>
          <w:numId w:val="13"/>
        </w:numPr>
        <w:ind w:left="426"/>
        <w:rPr>
          <w:rFonts w:ascii="Arial Narrow" w:hAnsi="Arial Narrow"/>
          <w:szCs w:val="24"/>
          <w:lang w:val="es-CO"/>
        </w:rPr>
      </w:pPr>
      <w:r>
        <w:rPr>
          <w:rFonts w:ascii="Arial Narrow" w:hAnsi="Arial Narrow"/>
          <w:szCs w:val="24"/>
          <w:lang w:val="es-CO"/>
        </w:rPr>
        <w:t xml:space="preserve">Todas las demás que se relacionen directamente con el objeto del contrato y que sean requeridas por el supervisor. </w:t>
      </w:r>
    </w:p>
    <w:p w14:paraId="02FD1E88" w14:textId="77777777" w:rsidR="00410455" w:rsidRDefault="00410455" w:rsidP="002866D4">
      <w:pPr>
        <w:pStyle w:val="Prrafodelista"/>
        <w:ind w:left="360"/>
        <w:rPr>
          <w:highlight w:val="lightGray"/>
          <w:lang w:val="es-CO"/>
        </w:rPr>
      </w:pPr>
    </w:p>
    <w:p w14:paraId="5007A247" w14:textId="77777777" w:rsidR="00877B6A" w:rsidRPr="00877B6A" w:rsidRDefault="00877B6A" w:rsidP="00877B6A">
      <w:pPr>
        <w:rPr>
          <w:rFonts w:ascii="Arial Narrow" w:hAnsi="Arial Narrow"/>
          <w:b/>
          <w:szCs w:val="24"/>
          <w:highlight w:val="lightGray"/>
          <w:lang w:val="es-CO"/>
        </w:rPr>
      </w:pPr>
    </w:p>
    <w:p w14:paraId="076B0E17" w14:textId="24B24EA1" w:rsidR="00912046" w:rsidRPr="003362F9" w:rsidRDefault="00B85793" w:rsidP="00563CC6">
      <w:pPr>
        <w:pStyle w:val="Prrafodelista"/>
        <w:numPr>
          <w:ilvl w:val="0"/>
          <w:numId w:val="17"/>
        </w:numPr>
        <w:rPr>
          <w:rFonts w:ascii="Arial Narrow" w:hAnsi="Arial Narrow"/>
          <w:b/>
          <w:szCs w:val="24"/>
          <w:highlight w:val="lightGray"/>
          <w:lang w:val="es-CO"/>
        </w:rPr>
      </w:pPr>
      <w:r w:rsidRPr="003362F9">
        <w:rPr>
          <w:rFonts w:ascii="Arial Narrow" w:hAnsi="Arial Narrow"/>
          <w:b/>
          <w:szCs w:val="24"/>
          <w:highlight w:val="lightGray"/>
          <w:lang w:val="es-CO"/>
        </w:rPr>
        <w:t>Duración</w:t>
      </w:r>
      <w:r w:rsidR="003362F9" w:rsidRPr="003362F9">
        <w:rPr>
          <w:rFonts w:ascii="Arial Narrow" w:hAnsi="Arial Narrow"/>
          <w:b/>
          <w:szCs w:val="24"/>
          <w:highlight w:val="lightGray"/>
          <w:lang w:val="es-CO"/>
        </w:rPr>
        <w:t>:</w:t>
      </w:r>
    </w:p>
    <w:p w14:paraId="3961A36D" w14:textId="77777777" w:rsidR="003362F9" w:rsidRPr="003362F9" w:rsidRDefault="003362F9" w:rsidP="003362F9">
      <w:pPr>
        <w:pStyle w:val="Prrafodelista"/>
        <w:ind w:left="360"/>
        <w:rPr>
          <w:rFonts w:ascii="Arial Narrow" w:hAnsi="Arial Narrow"/>
          <w:b/>
          <w:szCs w:val="24"/>
          <w:lang w:val="es-CO"/>
        </w:rPr>
      </w:pPr>
    </w:p>
    <w:bookmarkEnd w:id="7"/>
    <w:p w14:paraId="220C5058" w14:textId="68692D19" w:rsidR="006E3945" w:rsidRDefault="006E3945" w:rsidP="006E3945">
      <w:pPr>
        <w:rPr>
          <w:rFonts w:ascii="Arial Narrow" w:hAnsi="Arial Narrow"/>
          <w:szCs w:val="24"/>
          <w:lang w:val="es-CO"/>
        </w:rPr>
      </w:pPr>
      <w:r>
        <w:rPr>
          <w:rFonts w:ascii="Arial Narrow" w:hAnsi="Arial Narrow"/>
          <w:szCs w:val="24"/>
          <w:lang w:val="es-CO"/>
        </w:rPr>
        <w:t>La fecha del contrato</w:t>
      </w:r>
      <w:r w:rsidR="004735CA">
        <w:rPr>
          <w:rFonts w:ascii="Arial Narrow" w:hAnsi="Arial Narrow"/>
          <w:szCs w:val="24"/>
          <w:lang w:val="es-CO"/>
        </w:rPr>
        <w:t xml:space="preserve"> por prestación de servicio</w:t>
      </w:r>
      <w:r>
        <w:rPr>
          <w:rFonts w:ascii="Arial Narrow" w:hAnsi="Arial Narrow"/>
          <w:szCs w:val="24"/>
          <w:lang w:val="es-CO"/>
        </w:rPr>
        <w:t xml:space="preserve"> será a partir de la aprobación de la contratación del personal seleccionado para este cargo hasta el </w:t>
      </w:r>
      <w:r w:rsidR="00200C9B">
        <w:rPr>
          <w:rFonts w:ascii="Arial Narrow" w:hAnsi="Arial Narrow"/>
          <w:szCs w:val="24"/>
          <w:lang w:val="es-CO"/>
        </w:rPr>
        <w:t>1 de julio del 2023.</w:t>
      </w:r>
      <w:r>
        <w:rPr>
          <w:rFonts w:ascii="Arial Narrow" w:hAnsi="Arial Narrow"/>
          <w:szCs w:val="24"/>
          <w:lang w:val="es-CO"/>
        </w:rPr>
        <w:t xml:space="preserve"> </w:t>
      </w:r>
    </w:p>
    <w:p w14:paraId="25A0F2BB" w14:textId="77777777" w:rsidR="004735CA" w:rsidRDefault="004735CA" w:rsidP="006E3945">
      <w:pPr>
        <w:rPr>
          <w:rFonts w:ascii="Arial Narrow" w:hAnsi="Arial Narrow"/>
          <w:szCs w:val="24"/>
          <w:lang w:val="es-CO"/>
        </w:rPr>
      </w:pPr>
    </w:p>
    <w:p w14:paraId="49CC639C" w14:textId="77777777" w:rsidR="003362F9" w:rsidRPr="0008037F" w:rsidRDefault="003362F9" w:rsidP="0008037F">
      <w:pPr>
        <w:rPr>
          <w:rFonts w:ascii="Arial Narrow" w:hAnsi="Arial Narrow"/>
          <w:szCs w:val="24"/>
          <w:lang w:val="es-CO"/>
        </w:rPr>
      </w:pPr>
    </w:p>
    <w:p w14:paraId="2DA6ADB6" w14:textId="36764D8E" w:rsidR="00886C64" w:rsidRPr="003362F9" w:rsidRDefault="00886C64" w:rsidP="00563CC6">
      <w:pPr>
        <w:pStyle w:val="Prrafodelista"/>
        <w:numPr>
          <w:ilvl w:val="0"/>
          <w:numId w:val="17"/>
        </w:numPr>
        <w:rPr>
          <w:rFonts w:ascii="Arial Narrow" w:hAnsi="Arial Narrow"/>
          <w:b/>
          <w:szCs w:val="24"/>
          <w:highlight w:val="lightGray"/>
          <w:lang w:val="es-CO"/>
        </w:rPr>
      </w:pPr>
      <w:r w:rsidRPr="003362F9">
        <w:rPr>
          <w:rFonts w:ascii="Arial Narrow" w:hAnsi="Arial Narrow"/>
          <w:b/>
          <w:szCs w:val="24"/>
          <w:highlight w:val="lightGray"/>
          <w:lang w:val="es-CO"/>
        </w:rPr>
        <w:t>Presupuesto y forma de pago</w:t>
      </w:r>
      <w:r w:rsidR="003362F9" w:rsidRPr="003362F9">
        <w:rPr>
          <w:rFonts w:ascii="Arial Narrow" w:hAnsi="Arial Narrow"/>
          <w:b/>
          <w:szCs w:val="24"/>
          <w:highlight w:val="lightGray"/>
          <w:lang w:val="es-CO"/>
        </w:rPr>
        <w:t>:</w:t>
      </w:r>
    </w:p>
    <w:p w14:paraId="0E8F9C92" w14:textId="77777777" w:rsidR="003362F9" w:rsidRPr="003362F9" w:rsidRDefault="003362F9" w:rsidP="003362F9">
      <w:pPr>
        <w:pStyle w:val="Prrafodelista"/>
        <w:ind w:left="360"/>
        <w:rPr>
          <w:rFonts w:ascii="Arial Narrow" w:hAnsi="Arial Narrow"/>
          <w:b/>
          <w:szCs w:val="24"/>
          <w:lang w:val="es-CO"/>
        </w:rPr>
      </w:pPr>
    </w:p>
    <w:p w14:paraId="6D0263F1" w14:textId="02745178" w:rsidR="0095696C" w:rsidRDefault="005C641E" w:rsidP="0095696C">
      <w:pPr>
        <w:keepNext/>
        <w:rPr>
          <w:rFonts w:ascii="Arial Narrow" w:hAnsi="Arial Narrow"/>
          <w:b/>
          <w:szCs w:val="24"/>
          <w:lang w:val="es-CO"/>
        </w:rPr>
      </w:pPr>
      <w:r>
        <w:rPr>
          <w:rFonts w:ascii="Arial Narrow" w:hAnsi="Arial Narrow"/>
          <w:szCs w:val="24"/>
          <w:lang w:val="es-CO"/>
        </w:rPr>
        <w:t>Los p</w:t>
      </w:r>
      <w:r w:rsidR="0015174B">
        <w:rPr>
          <w:rFonts w:ascii="Arial Narrow" w:hAnsi="Arial Narrow"/>
          <w:szCs w:val="24"/>
          <w:lang w:val="es-CO"/>
        </w:rPr>
        <w:t xml:space="preserve">agos </w:t>
      </w:r>
      <w:r>
        <w:rPr>
          <w:rFonts w:ascii="Arial Narrow" w:hAnsi="Arial Narrow"/>
          <w:szCs w:val="24"/>
          <w:lang w:val="es-CO"/>
        </w:rPr>
        <w:t>se realizarán posterior a la entrega de las memorias de los talleres</w:t>
      </w:r>
      <w:r w:rsidR="0095696C">
        <w:rPr>
          <w:rFonts w:ascii="Arial Narrow" w:hAnsi="Arial Narrow"/>
          <w:szCs w:val="24"/>
          <w:lang w:val="es-CO"/>
        </w:rPr>
        <w:t xml:space="preserve"> ejecutados</w:t>
      </w:r>
      <w:r w:rsidR="00E52105">
        <w:rPr>
          <w:rFonts w:ascii="Arial Narrow" w:hAnsi="Arial Narrow"/>
          <w:szCs w:val="24"/>
          <w:lang w:val="es-CO"/>
        </w:rPr>
        <w:t xml:space="preserve"> según cronograma </w:t>
      </w:r>
      <w:r w:rsidR="0095696C">
        <w:rPr>
          <w:rFonts w:ascii="Arial Narrow" w:hAnsi="Arial Narrow"/>
          <w:szCs w:val="24"/>
          <w:lang w:val="es-CO"/>
        </w:rPr>
        <w:t xml:space="preserve">por un valor </w:t>
      </w:r>
      <w:r w:rsidR="00F0634D">
        <w:rPr>
          <w:rFonts w:ascii="Arial Narrow" w:hAnsi="Arial Narrow"/>
          <w:szCs w:val="24"/>
          <w:lang w:val="es-CO"/>
        </w:rPr>
        <w:t xml:space="preserve">mensual </w:t>
      </w:r>
      <w:r w:rsidR="0095696C">
        <w:rPr>
          <w:rFonts w:ascii="Arial Narrow" w:hAnsi="Arial Narrow"/>
          <w:szCs w:val="24"/>
          <w:lang w:val="es-CO"/>
        </w:rPr>
        <w:t>de $</w:t>
      </w:r>
      <w:r w:rsidR="00F0634D">
        <w:rPr>
          <w:rFonts w:ascii="Arial Narrow" w:hAnsi="Arial Narrow"/>
          <w:szCs w:val="24"/>
          <w:lang w:val="es-CO"/>
        </w:rPr>
        <w:t>1.750.000</w:t>
      </w:r>
      <w:r w:rsidR="00D94782">
        <w:rPr>
          <w:rFonts w:ascii="Arial Narrow" w:hAnsi="Arial Narrow"/>
          <w:szCs w:val="24"/>
          <w:lang w:val="es-CO"/>
        </w:rPr>
        <w:t xml:space="preserve">, para un total de valor del contrato de </w:t>
      </w:r>
      <w:r w:rsidR="0095696C">
        <w:rPr>
          <w:rFonts w:ascii="Arial Narrow" w:hAnsi="Arial Narrow"/>
          <w:szCs w:val="24"/>
          <w:lang w:val="es-CO"/>
        </w:rPr>
        <w:t>$21.000.000.</w:t>
      </w:r>
      <w:r w:rsidR="00D94782">
        <w:rPr>
          <w:rFonts w:ascii="Arial Narrow" w:hAnsi="Arial Narrow"/>
          <w:szCs w:val="24"/>
          <w:lang w:val="es-CO"/>
        </w:rPr>
        <w:t xml:space="preserve"> </w:t>
      </w:r>
      <w:bookmarkStart w:id="10" w:name="_Hlk3827929"/>
      <w:r w:rsidR="0095696C" w:rsidRPr="0069764C">
        <w:rPr>
          <w:rFonts w:ascii="Arial Narrow" w:hAnsi="Arial Narrow"/>
          <w:b/>
          <w:szCs w:val="24"/>
          <w:lang w:val="es-CO"/>
        </w:rPr>
        <w:t>TODOS LOS PAGOS ESTÁN SUJETOS A LA APROBACIÓN DEL</w:t>
      </w:r>
      <w:r w:rsidR="0095696C">
        <w:rPr>
          <w:rFonts w:ascii="Arial Narrow" w:hAnsi="Arial Narrow"/>
          <w:b/>
          <w:szCs w:val="24"/>
          <w:lang w:val="es-CO"/>
        </w:rPr>
        <w:t xml:space="preserve"> COMITÉ TÉCNICO DE IMPLEMENTACIÓN</w:t>
      </w:r>
      <w:r w:rsidR="0095696C" w:rsidRPr="0069764C">
        <w:rPr>
          <w:rFonts w:ascii="Arial Narrow" w:hAnsi="Arial Narrow"/>
          <w:b/>
          <w:szCs w:val="24"/>
          <w:lang w:val="es-CO"/>
        </w:rPr>
        <w:t>, DISPONIBILIDAD DE LOS RECURSOS Y PRESENTACIÓN DE LA SEGURIDAD SOCIAL</w:t>
      </w:r>
      <w:r w:rsidR="0095696C">
        <w:rPr>
          <w:rFonts w:ascii="Arial Narrow" w:hAnsi="Arial Narrow"/>
          <w:b/>
          <w:szCs w:val="24"/>
          <w:lang w:val="es-CO"/>
        </w:rPr>
        <w:t xml:space="preserve"> Y DEMÁS SOPORTES ESTABLECIDOS DE REPORTE DE INFORMACIÓN.</w:t>
      </w:r>
    </w:p>
    <w:p w14:paraId="6EC531FE" w14:textId="77777777" w:rsidR="0015174B" w:rsidRDefault="0015174B" w:rsidP="0015174B">
      <w:pPr>
        <w:pStyle w:val="Prrafodelista"/>
        <w:keepNext/>
        <w:ind w:left="720"/>
        <w:rPr>
          <w:rFonts w:ascii="Arial Narrow" w:hAnsi="Arial Narrow"/>
          <w:b/>
          <w:szCs w:val="24"/>
          <w:lang w:val="es-CO"/>
        </w:rPr>
      </w:pPr>
    </w:p>
    <w:p w14:paraId="3F63AF66" w14:textId="75794A40" w:rsidR="00F923F0" w:rsidRDefault="00F923F0" w:rsidP="00563CC6">
      <w:pPr>
        <w:pStyle w:val="Prrafodelista"/>
        <w:numPr>
          <w:ilvl w:val="0"/>
          <w:numId w:val="17"/>
        </w:numPr>
        <w:rPr>
          <w:rFonts w:ascii="Arial Narrow" w:hAnsi="Arial Narrow"/>
          <w:b/>
          <w:bCs/>
          <w:szCs w:val="24"/>
          <w:highlight w:val="lightGray"/>
          <w:lang w:val="es-CO"/>
        </w:rPr>
      </w:pPr>
      <w:r w:rsidRPr="003362F9">
        <w:rPr>
          <w:rFonts w:ascii="Arial Narrow" w:hAnsi="Arial Narrow"/>
          <w:b/>
          <w:bCs/>
          <w:szCs w:val="24"/>
          <w:highlight w:val="lightGray"/>
          <w:lang w:val="es-CO"/>
        </w:rPr>
        <w:t xml:space="preserve">Perfil </w:t>
      </w:r>
      <w:r w:rsidR="0069764C">
        <w:rPr>
          <w:rFonts w:ascii="Arial Narrow" w:hAnsi="Arial Narrow"/>
          <w:b/>
          <w:bCs/>
          <w:szCs w:val="24"/>
          <w:highlight w:val="lightGray"/>
          <w:lang w:val="es-CO"/>
        </w:rPr>
        <w:t>r</w:t>
      </w:r>
      <w:r w:rsidRPr="003362F9">
        <w:rPr>
          <w:rFonts w:ascii="Arial Narrow" w:hAnsi="Arial Narrow"/>
          <w:b/>
          <w:bCs/>
          <w:szCs w:val="24"/>
          <w:highlight w:val="lightGray"/>
          <w:lang w:val="es-CO"/>
        </w:rPr>
        <w:t>equerido:</w:t>
      </w:r>
    </w:p>
    <w:p w14:paraId="49227721" w14:textId="749FDFC8" w:rsidR="0069764C" w:rsidRDefault="0069764C" w:rsidP="0015174B">
      <w:pPr>
        <w:rPr>
          <w:rFonts w:ascii="Arial Narrow" w:hAnsi="Arial Narrow"/>
          <w:b/>
          <w:bCs/>
          <w:szCs w:val="24"/>
          <w:highlight w:val="lightGray"/>
          <w:lang w:val="es-CO"/>
        </w:rPr>
      </w:pPr>
    </w:p>
    <w:tbl>
      <w:tblPr>
        <w:tblW w:w="9200" w:type="dxa"/>
        <w:tblCellMar>
          <w:left w:w="70" w:type="dxa"/>
          <w:right w:w="70" w:type="dxa"/>
        </w:tblCellMar>
        <w:tblLook w:val="04A0" w:firstRow="1" w:lastRow="0" w:firstColumn="1" w:lastColumn="0" w:noHBand="0" w:noVBand="1"/>
      </w:tblPr>
      <w:tblGrid>
        <w:gridCol w:w="2117"/>
        <w:gridCol w:w="3402"/>
        <w:gridCol w:w="3681"/>
      </w:tblGrid>
      <w:tr w:rsidR="003D36E6" w:rsidRPr="008D2842" w14:paraId="4E2C1F86" w14:textId="77777777" w:rsidTr="003D36E6">
        <w:trPr>
          <w:trHeight w:val="300"/>
        </w:trPr>
        <w:tc>
          <w:tcPr>
            <w:tcW w:w="2117" w:type="dxa"/>
            <w:tcBorders>
              <w:top w:val="single" w:sz="4" w:space="0" w:color="auto"/>
              <w:left w:val="single" w:sz="4" w:space="0" w:color="auto"/>
              <w:bottom w:val="single" w:sz="8" w:space="0" w:color="000000"/>
              <w:right w:val="single" w:sz="8" w:space="0" w:color="000000"/>
            </w:tcBorders>
            <w:shd w:val="clear" w:color="000000" w:fill="B4C6E7"/>
            <w:vAlign w:val="center"/>
            <w:hideMark/>
          </w:tcPr>
          <w:bookmarkEnd w:id="10"/>
          <w:p w14:paraId="48CAF8C9" w14:textId="77777777" w:rsidR="003D36E6" w:rsidRPr="008D2842" w:rsidRDefault="003D36E6" w:rsidP="00755B5E">
            <w:pPr>
              <w:jc w:val="center"/>
              <w:rPr>
                <w:rFonts w:ascii="Arial Narrow" w:hAnsi="Arial Narrow"/>
                <w:b/>
                <w:bCs/>
                <w:szCs w:val="24"/>
                <w:lang w:val="es-CO"/>
              </w:rPr>
            </w:pPr>
            <w:r w:rsidRPr="008D2842">
              <w:rPr>
                <w:rFonts w:ascii="Arial Narrow" w:hAnsi="Arial Narrow"/>
                <w:b/>
                <w:bCs/>
                <w:szCs w:val="24"/>
                <w:lang w:val="es-CO"/>
              </w:rPr>
              <w:t>Formación Académica </w:t>
            </w:r>
          </w:p>
        </w:tc>
        <w:tc>
          <w:tcPr>
            <w:tcW w:w="3402" w:type="dxa"/>
            <w:tcBorders>
              <w:top w:val="single" w:sz="4" w:space="0" w:color="auto"/>
              <w:left w:val="nil"/>
              <w:bottom w:val="single" w:sz="8" w:space="0" w:color="000000"/>
              <w:right w:val="single" w:sz="8" w:space="0" w:color="000000"/>
            </w:tcBorders>
            <w:shd w:val="clear" w:color="000000" w:fill="B4C6E7"/>
            <w:vAlign w:val="center"/>
            <w:hideMark/>
          </w:tcPr>
          <w:p w14:paraId="2DB708B1" w14:textId="77777777" w:rsidR="003D36E6" w:rsidRPr="008D2842" w:rsidRDefault="003D36E6" w:rsidP="00755B5E">
            <w:pPr>
              <w:jc w:val="center"/>
              <w:rPr>
                <w:rFonts w:ascii="Arial Narrow" w:hAnsi="Arial Narrow"/>
                <w:b/>
                <w:bCs/>
                <w:szCs w:val="24"/>
                <w:lang w:val="es-CO"/>
              </w:rPr>
            </w:pPr>
            <w:r w:rsidRPr="008D2842">
              <w:rPr>
                <w:rFonts w:ascii="Arial Narrow" w:hAnsi="Arial Narrow"/>
                <w:b/>
                <w:bCs/>
                <w:szCs w:val="24"/>
                <w:lang w:val="es-CO"/>
              </w:rPr>
              <w:t>Experiencia </w:t>
            </w:r>
          </w:p>
        </w:tc>
        <w:tc>
          <w:tcPr>
            <w:tcW w:w="3681" w:type="dxa"/>
            <w:tcBorders>
              <w:top w:val="single" w:sz="4" w:space="0" w:color="auto"/>
              <w:left w:val="nil"/>
              <w:bottom w:val="single" w:sz="8" w:space="0" w:color="000000"/>
              <w:right w:val="single" w:sz="4" w:space="0" w:color="auto"/>
            </w:tcBorders>
            <w:shd w:val="clear" w:color="000000" w:fill="B4C6E7"/>
            <w:vAlign w:val="center"/>
            <w:hideMark/>
          </w:tcPr>
          <w:p w14:paraId="61D547B0" w14:textId="77777777" w:rsidR="003D36E6" w:rsidRPr="008D2842" w:rsidRDefault="003D36E6" w:rsidP="00755B5E">
            <w:pPr>
              <w:jc w:val="center"/>
              <w:rPr>
                <w:rFonts w:ascii="Arial Narrow" w:hAnsi="Arial Narrow"/>
                <w:b/>
                <w:bCs/>
                <w:szCs w:val="24"/>
                <w:lang w:val="es-CO"/>
              </w:rPr>
            </w:pPr>
            <w:r w:rsidRPr="008D2842">
              <w:rPr>
                <w:rFonts w:ascii="Arial Narrow" w:hAnsi="Arial Narrow"/>
                <w:b/>
                <w:bCs/>
                <w:szCs w:val="24"/>
                <w:lang w:val="es-CO"/>
              </w:rPr>
              <w:t>Habilidades </w:t>
            </w:r>
          </w:p>
        </w:tc>
      </w:tr>
      <w:tr w:rsidR="003D36E6" w:rsidRPr="008D2842" w14:paraId="0ADC9CF9" w14:textId="77777777" w:rsidTr="003D36E6">
        <w:trPr>
          <w:trHeight w:val="1540"/>
        </w:trPr>
        <w:tc>
          <w:tcPr>
            <w:tcW w:w="2117" w:type="dxa"/>
            <w:vMerge w:val="restart"/>
            <w:tcBorders>
              <w:top w:val="nil"/>
              <w:left w:val="single" w:sz="4" w:space="0" w:color="auto"/>
              <w:bottom w:val="single" w:sz="4" w:space="0" w:color="000000"/>
              <w:right w:val="single" w:sz="8" w:space="0" w:color="000000"/>
            </w:tcBorders>
            <w:shd w:val="clear" w:color="auto" w:fill="auto"/>
            <w:vAlign w:val="center"/>
            <w:hideMark/>
          </w:tcPr>
          <w:p w14:paraId="0DC249CD" w14:textId="77777777" w:rsidR="003D36E6" w:rsidRPr="008D2842" w:rsidRDefault="003D36E6" w:rsidP="00755B5E">
            <w:pPr>
              <w:rPr>
                <w:rFonts w:ascii="Arial Narrow" w:hAnsi="Arial Narrow"/>
                <w:szCs w:val="24"/>
                <w:lang w:val="es-CO"/>
              </w:rPr>
            </w:pPr>
            <w:r w:rsidRPr="008D2842">
              <w:rPr>
                <w:rFonts w:ascii="Arial Narrow" w:hAnsi="Arial Narrow"/>
                <w:szCs w:val="24"/>
                <w:lang w:val="es-CO"/>
              </w:rPr>
              <w:t>Profesional del área social</w:t>
            </w:r>
            <w:r>
              <w:rPr>
                <w:rFonts w:ascii="Arial Narrow" w:hAnsi="Arial Narrow"/>
                <w:szCs w:val="24"/>
                <w:lang w:val="es-CO"/>
              </w:rPr>
              <w:t>, económica</w:t>
            </w:r>
            <w:r w:rsidRPr="008D2842">
              <w:rPr>
                <w:rFonts w:ascii="Arial Narrow" w:hAnsi="Arial Narrow"/>
                <w:szCs w:val="24"/>
                <w:lang w:val="es-CO"/>
              </w:rPr>
              <w:t xml:space="preserve"> o ambiental </w:t>
            </w:r>
            <w:r>
              <w:rPr>
                <w:rFonts w:ascii="Arial Narrow" w:hAnsi="Arial Narrow"/>
                <w:szCs w:val="24"/>
                <w:lang w:val="es-CO"/>
              </w:rPr>
              <w:t>con postgrado en áreas financieras, desarrollo local y maestría en áreas de educación.</w:t>
            </w:r>
          </w:p>
        </w:tc>
        <w:tc>
          <w:tcPr>
            <w:tcW w:w="3402"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7195E315" w14:textId="77777777" w:rsidR="003D36E6" w:rsidRPr="008D2842" w:rsidRDefault="003D36E6" w:rsidP="00755B5E">
            <w:pPr>
              <w:rPr>
                <w:rFonts w:ascii="Arial Narrow" w:hAnsi="Arial Narrow"/>
                <w:szCs w:val="24"/>
                <w:lang w:val="es-CO"/>
              </w:rPr>
            </w:pPr>
            <w:r w:rsidRPr="008D2842">
              <w:rPr>
                <w:rFonts w:ascii="Arial Narrow" w:hAnsi="Arial Narrow"/>
                <w:szCs w:val="24"/>
                <w:lang w:val="es-CO"/>
              </w:rPr>
              <w:t xml:space="preserve">Experiencia mínima de </w:t>
            </w:r>
            <w:r>
              <w:rPr>
                <w:rFonts w:ascii="Arial Narrow" w:hAnsi="Arial Narrow"/>
                <w:szCs w:val="24"/>
                <w:lang w:val="es-CO"/>
              </w:rPr>
              <w:t xml:space="preserve">5 </w:t>
            </w:r>
            <w:r w:rsidRPr="008D2842">
              <w:rPr>
                <w:rFonts w:ascii="Arial Narrow" w:hAnsi="Arial Narrow"/>
                <w:szCs w:val="24"/>
                <w:lang w:val="es-CO"/>
              </w:rPr>
              <w:t>años en trabajo con proyectos asociativos agropecuarios, básicamente en labores de educación, asesoría, acompañamiento y seguimiento, así como formación socio - empresarial</w:t>
            </w:r>
            <w:r>
              <w:rPr>
                <w:rFonts w:ascii="Arial Narrow" w:hAnsi="Arial Narrow"/>
                <w:szCs w:val="24"/>
                <w:lang w:val="es-CO"/>
              </w:rPr>
              <w:t xml:space="preserve"> articulación interinstitucional y fortalecimiento organizacional. Amplia experiencia en planeación y elaboración de planes de acción, indicadores y presupuestos. </w:t>
            </w:r>
          </w:p>
        </w:tc>
        <w:tc>
          <w:tcPr>
            <w:tcW w:w="3681" w:type="dxa"/>
            <w:tcBorders>
              <w:top w:val="nil"/>
              <w:left w:val="nil"/>
              <w:bottom w:val="nil"/>
              <w:right w:val="single" w:sz="4" w:space="0" w:color="auto"/>
            </w:tcBorders>
            <w:shd w:val="clear" w:color="auto" w:fill="auto"/>
            <w:vAlign w:val="center"/>
            <w:hideMark/>
          </w:tcPr>
          <w:p w14:paraId="1E35A3E0" w14:textId="1528694E" w:rsidR="003D36E6" w:rsidRPr="008D2842" w:rsidRDefault="003D36E6" w:rsidP="00755B5E">
            <w:pPr>
              <w:rPr>
                <w:rFonts w:ascii="Arial Narrow" w:hAnsi="Arial Narrow"/>
                <w:szCs w:val="24"/>
                <w:lang w:val="es-CO"/>
              </w:rPr>
            </w:pPr>
            <w:r w:rsidRPr="008D2842">
              <w:rPr>
                <w:rFonts w:ascii="Arial Narrow" w:hAnsi="Arial Narrow"/>
                <w:szCs w:val="24"/>
                <w:lang w:val="es-CO"/>
              </w:rPr>
              <w:t xml:space="preserve">Proactividad, buenas relaciones interpersonales, habilidad para interrelacionarse con gente de diferentes instituciones </w:t>
            </w:r>
            <w:r>
              <w:rPr>
                <w:rFonts w:ascii="Arial Narrow" w:hAnsi="Arial Narrow"/>
                <w:szCs w:val="24"/>
                <w:lang w:val="es-CO"/>
              </w:rPr>
              <w:t xml:space="preserve">públicas y privadas </w:t>
            </w:r>
            <w:r w:rsidRPr="008D2842">
              <w:rPr>
                <w:rFonts w:ascii="Arial Narrow" w:hAnsi="Arial Narrow"/>
                <w:szCs w:val="24"/>
                <w:lang w:val="es-CO"/>
              </w:rPr>
              <w:t xml:space="preserve">y diferentes perfiles sociales. Excelentes habilidades de comunicación. </w:t>
            </w:r>
            <w:r>
              <w:rPr>
                <w:rFonts w:ascii="Arial Narrow" w:hAnsi="Arial Narrow"/>
                <w:szCs w:val="24"/>
                <w:lang w:val="es-CO"/>
              </w:rPr>
              <w:t xml:space="preserve">Habilidades en resolución de conflictos y </w:t>
            </w:r>
            <w:r w:rsidRPr="008D2842">
              <w:rPr>
                <w:rFonts w:ascii="Arial Narrow" w:hAnsi="Arial Narrow"/>
                <w:szCs w:val="24"/>
                <w:lang w:val="es-CO"/>
              </w:rPr>
              <w:t>Disposición para trabajar en equipo. </w:t>
            </w:r>
            <w:r w:rsidR="00172C6F">
              <w:rPr>
                <w:rFonts w:ascii="Arial Narrow" w:hAnsi="Arial Narrow"/>
                <w:szCs w:val="24"/>
                <w:lang w:val="es-CO"/>
              </w:rPr>
              <w:t>Manejo de herramientas de office y plataformas one drive, Sharepoint y teams, acceso permanente a internet.</w:t>
            </w:r>
          </w:p>
        </w:tc>
      </w:tr>
      <w:tr w:rsidR="003D36E6" w:rsidRPr="008D2842" w14:paraId="7E1DFAC4" w14:textId="77777777" w:rsidTr="003D36E6">
        <w:trPr>
          <w:trHeight w:val="1104"/>
        </w:trPr>
        <w:tc>
          <w:tcPr>
            <w:tcW w:w="2117" w:type="dxa"/>
            <w:vMerge/>
            <w:tcBorders>
              <w:top w:val="nil"/>
              <w:left w:val="single" w:sz="4" w:space="0" w:color="auto"/>
              <w:bottom w:val="single" w:sz="4" w:space="0" w:color="auto"/>
              <w:right w:val="single" w:sz="8" w:space="0" w:color="000000"/>
            </w:tcBorders>
            <w:vAlign w:val="center"/>
            <w:hideMark/>
          </w:tcPr>
          <w:p w14:paraId="4C7EB2B4" w14:textId="77777777" w:rsidR="003D36E6" w:rsidRPr="008D2842" w:rsidRDefault="003D36E6" w:rsidP="00755B5E">
            <w:pPr>
              <w:jc w:val="left"/>
              <w:rPr>
                <w:rFonts w:ascii="Arial Narrow" w:hAnsi="Arial Narrow"/>
                <w:szCs w:val="24"/>
                <w:lang w:val="es-CO"/>
              </w:rPr>
            </w:pPr>
          </w:p>
        </w:tc>
        <w:tc>
          <w:tcPr>
            <w:tcW w:w="3402" w:type="dxa"/>
            <w:vMerge/>
            <w:tcBorders>
              <w:top w:val="nil"/>
              <w:left w:val="single" w:sz="8" w:space="0" w:color="000000"/>
              <w:bottom w:val="single" w:sz="4" w:space="0" w:color="auto"/>
              <w:right w:val="single" w:sz="8" w:space="0" w:color="000000"/>
            </w:tcBorders>
            <w:vAlign w:val="center"/>
            <w:hideMark/>
          </w:tcPr>
          <w:p w14:paraId="339A90B6" w14:textId="77777777" w:rsidR="003D36E6" w:rsidRPr="008D2842" w:rsidRDefault="003D36E6" w:rsidP="00755B5E">
            <w:pPr>
              <w:jc w:val="left"/>
              <w:rPr>
                <w:rFonts w:ascii="Arial Narrow" w:hAnsi="Arial Narrow"/>
                <w:szCs w:val="24"/>
                <w:lang w:val="es-CO"/>
              </w:rPr>
            </w:pPr>
          </w:p>
        </w:tc>
        <w:tc>
          <w:tcPr>
            <w:tcW w:w="3681" w:type="dxa"/>
            <w:tcBorders>
              <w:top w:val="nil"/>
              <w:left w:val="nil"/>
              <w:bottom w:val="single" w:sz="4" w:space="0" w:color="auto"/>
              <w:right w:val="single" w:sz="4" w:space="0" w:color="auto"/>
            </w:tcBorders>
            <w:shd w:val="clear" w:color="auto" w:fill="auto"/>
            <w:vAlign w:val="center"/>
            <w:hideMark/>
          </w:tcPr>
          <w:p w14:paraId="4BAE707B" w14:textId="603EF42A" w:rsidR="003D36E6" w:rsidRPr="008D2842" w:rsidRDefault="003D36E6" w:rsidP="00755B5E">
            <w:pPr>
              <w:rPr>
                <w:rFonts w:ascii="Arial Narrow" w:hAnsi="Arial Narrow"/>
                <w:szCs w:val="24"/>
                <w:lang w:val="es-CO"/>
              </w:rPr>
            </w:pPr>
            <w:r w:rsidRPr="008D2842">
              <w:rPr>
                <w:rFonts w:ascii="Arial Narrow" w:hAnsi="Arial Narrow"/>
                <w:szCs w:val="24"/>
                <w:lang w:val="es-CO"/>
              </w:rPr>
              <w:t>Fuerte foco en la implementación de acciones</w:t>
            </w:r>
            <w:r>
              <w:rPr>
                <w:rFonts w:ascii="Arial Narrow" w:hAnsi="Arial Narrow"/>
                <w:szCs w:val="24"/>
                <w:lang w:val="es-CO"/>
              </w:rPr>
              <w:t xml:space="preserve"> y dis</w:t>
            </w:r>
            <w:r w:rsidRPr="008D2842">
              <w:rPr>
                <w:rFonts w:ascii="Arial Narrow" w:hAnsi="Arial Narrow"/>
                <w:szCs w:val="24"/>
                <w:lang w:val="es-CO"/>
              </w:rPr>
              <w:t>ponibilidad para desplazarse en la zona del proyecto</w:t>
            </w:r>
            <w:r>
              <w:rPr>
                <w:rFonts w:ascii="Arial Narrow" w:hAnsi="Arial Narrow"/>
                <w:szCs w:val="24"/>
                <w:lang w:val="es-CO"/>
              </w:rPr>
              <w:t>.</w:t>
            </w:r>
          </w:p>
        </w:tc>
      </w:tr>
    </w:tbl>
    <w:p w14:paraId="725A4B6F" w14:textId="77777777" w:rsidR="00C14A05" w:rsidRPr="00563CC6" w:rsidRDefault="00C14A05" w:rsidP="00563CC6">
      <w:pPr>
        <w:rPr>
          <w:rFonts w:ascii="Arial Narrow" w:hAnsi="Arial Narrow" w:cs="Calibri"/>
          <w:color w:val="000000"/>
          <w:sz w:val="22"/>
          <w:szCs w:val="22"/>
        </w:rPr>
      </w:pPr>
    </w:p>
    <w:p w14:paraId="0D0CCCA0" w14:textId="77777777" w:rsidR="00C14A05" w:rsidRPr="0008037F" w:rsidRDefault="00C14A05" w:rsidP="00C14A05">
      <w:pPr>
        <w:pStyle w:val="Prrafodelista"/>
        <w:ind w:left="720"/>
        <w:rPr>
          <w:rFonts w:ascii="Arial Narrow" w:hAnsi="Arial Narrow"/>
          <w:szCs w:val="24"/>
          <w:lang w:val="es-CO"/>
        </w:rPr>
      </w:pPr>
    </w:p>
    <w:p w14:paraId="1C0E8F32" w14:textId="0551DDCE" w:rsidR="00F923F0" w:rsidRDefault="00F923F0" w:rsidP="00563CC6">
      <w:pPr>
        <w:rPr>
          <w:rFonts w:ascii="Arial Narrow" w:hAnsi="Arial Narrow"/>
          <w:szCs w:val="24"/>
          <w:lang w:val="es-CO"/>
        </w:rPr>
      </w:pPr>
    </w:p>
    <w:p w14:paraId="30B6ECD9" w14:textId="77777777" w:rsidR="00172C6F" w:rsidRDefault="00172C6F" w:rsidP="00563CC6">
      <w:pPr>
        <w:rPr>
          <w:rFonts w:ascii="Arial Narrow" w:hAnsi="Arial Narrow"/>
          <w:szCs w:val="24"/>
          <w:lang w:val="es-CO"/>
        </w:rPr>
      </w:pPr>
    </w:p>
    <w:p w14:paraId="46BDE899" w14:textId="7E9117E2" w:rsidR="000926DC" w:rsidRDefault="000926DC" w:rsidP="00563CC6">
      <w:pPr>
        <w:rPr>
          <w:rFonts w:ascii="Arial Narrow" w:hAnsi="Arial Narrow"/>
          <w:szCs w:val="24"/>
          <w:lang w:val="es-CO"/>
        </w:rPr>
      </w:pPr>
    </w:p>
    <w:p w14:paraId="1F4E454B" w14:textId="18C52265" w:rsidR="000926DC" w:rsidRDefault="000926DC" w:rsidP="00563CC6">
      <w:pPr>
        <w:rPr>
          <w:rFonts w:ascii="Arial Narrow" w:hAnsi="Arial Narrow"/>
          <w:szCs w:val="24"/>
          <w:lang w:val="es-CO"/>
        </w:rPr>
      </w:pPr>
    </w:p>
    <w:p w14:paraId="5DC52F7E" w14:textId="70BBD474" w:rsidR="000926DC" w:rsidRDefault="000926DC" w:rsidP="00563CC6">
      <w:pPr>
        <w:rPr>
          <w:rFonts w:ascii="Arial Narrow" w:hAnsi="Arial Narrow"/>
          <w:szCs w:val="24"/>
          <w:lang w:val="es-CO"/>
        </w:rPr>
      </w:pPr>
    </w:p>
    <w:tbl>
      <w:tblPr>
        <w:tblpPr w:leftFromText="141" w:rightFromText="141" w:vertAnchor="text" w:horzAnchor="margin" w:tblpXSpec="right"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1E0" w:firstRow="1" w:lastRow="1" w:firstColumn="1" w:lastColumn="1" w:noHBand="0" w:noVBand="0"/>
      </w:tblPr>
      <w:tblGrid>
        <w:gridCol w:w="2977"/>
      </w:tblGrid>
      <w:tr w:rsidR="000926DC" w:rsidRPr="0008037F" w14:paraId="1F5CD0F7" w14:textId="77777777" w:rsidTr="00563CC6">
        <w:trPr>
          <w:trHeight w:val="517"/>
        </w:trPr>
        <w:tc>
          <w:tcPr>
            <w:tcW w:w="2977" w:type="dxa"/>
            <w:shd w:val="clear" w:color="auto" w:fill="9CC2E5" w:themeFill="accent1" w:themeFillTint="99"/>
            <w:vAlign w:val="center"/>
          </w:tcPr>
          <w:p w14:paraId="78BDAB2D" w14:textId="6F29D8E9" w:rsidR="000926DC" w:rsidRPr="0008037F" w:rsidRDefault="008E42C8" w:rsidP="001A0223">
            <w:pPr>
              <w:jc w:val="center"/>
              <w:rPr>
                <w:rFonts w:ascii="Arial Narrow" w:hAnsi="Arial Narrow"/>
                <w:b/>
                <w:caps/>
                <w:szCs w:val="24"/>
                <w:lang w:val="es-CO"/>
              </w:rPr>
            </w:pPr>
            <w:r>
              <w:rPr>
                <w:rFonts w:ascii="Arial Narrow" w:hAnsi="Arial Narrow"/>
                <w:b/>
                <w:szCs w:val="24"/>
                <w:lang w:val="es-CO"/>
              </w:rPr>
              <w:t>PROMOTOR AMBIENTAL</w:t>
            </w:r>
          </w:p>
        </w:tc>
      </w:tr>
    </w:tbl>
    <w:p w14:paraId="70D2649E" w14:textId="26E1440E" w:rsidR="000926DC" w:rsidRDefault="000926DC" w:rsidP="00563CC6">
      <w:pPr>
        <w:rPr>
          <w:rFonts w:ascii="Arial Narrow" w:hAnsi="Arial Narrow"/>
          <w:szCs w:val="24"/>
          <w:lang w:val="es-CO"/>
        </w:rPr>
      </w:pPr>
    </w:p>
    <w:p w14:paraId="1DB3AB25" w14:textId="77777777" w:rsidR="000926DC" w:rsidRDefault="000926DC" w:rsidP="003745E8">
      <w:pPr>
        <w:jc w:val="center"/>
        <w:rPr>
          <w:rFonts w:ascii="Arial Narrow" w:hAnsi="Arial Narrow"/>
          <w:b/>
          <w:szCs w:val="24"/>
        </w:rPr>
      </w:pPr>
    </w:p>
    <w:p w14:paraId="37D67834" w14:textId="6F54A7BB" w:rsidR="000926DC" w:rsidRPr="0008037F" w:rsidRDefault="000926DC" w:rsidP="003745E8">
      <w:pPr>
        <w:jc w:val="center"/>
        <w:rPr>
          <w:rFonts w:ascii="Arial Narrow" w:hAnsi="Arial Narrow"/>
          <w:b/>
          <w:szCs w:val="24"/>
        </w:rPr>
      </w:pPr>
      <w:r w:rsidRPr="0008037F">
        <w:rPr>
          <w:rFonts w:ascii="Arial Narrow" w:hAnsi="Arial Narrow"/>
          <w:b/>
          <w:szCs w:val="24"/>
        </w:rPr>
        <w:t>TÉRMINOS DE REFERENCIA</w:t>
      </w:r>
    </w:p>
    <w:p w14:paraId="39CE3B3B" w14:textId="77777777" w:rsidR="000926DC" w:rsidRPr="0008037F" w:rsidRDefault="000926DC" w:rsidP="000926DC">
      <w:pPr>
        <w:rPr>
          <w:rFonts w:ascii="Arial Narrow" w:hAnsi="Arial Narrow"/>
          <w:b/>
          <w:szCs w:val="24"/>
        </w:rPr>
      </w:pPr>
    </w:p>
    <w:p w14:paraId="37C32631" w14:textId="77777777" w:rsidR="000926DC" w:rsidRDefault="000926DC" w:rsidP="000926DC">
      <w:pPr>
        <w:rPr>
          <w:rFonts w:ascii="Arial Narrow" w:hAnsi="Arial Narrow"/>
          <w:b/>
          <w:szCs w:val="24"/>
        </w:rPr>
      </w:pPr>
      <w:r>
        <w:rPr>
          <w:rFonts w:ascii="Arial Narrow" w:hAnsi="Arial Narrow"/>
          <w:b/>
          <w:szCs w:val="24"/>
        </w:rPr>
        <w:t>PROYECTOS</w:t>
      </w:r>
      <w:r w:rsidRPr="0008037F">
        <w:rPr>
          <w:rFonts w:ascii="Arial Narrow" w:hAnsi="Arial Narrow"/>
          <w:b/>
          <w:szCs w:val="24"/>
        </w:rPr>
        <w:t xml:space="preserve"> MARCO </w:t>
      </w:r>
    </w:p>
    <w:p w14:paraId="549D04E2" w14:textId="77777777" w:rsidR="000926DC" w:rsidRPr="0008037F" w:rsidRDefault="000926DC" w:rsidP="000926DC">
      <w:pPr>
        <w:rPr>
          <w:rFonts w:ascii="Arial Narrow" w:hAnsi="Arial Narrow"/>
          <w:b/>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830"/>
        <w:gridCol w:w="6679"/>
      </w:tblGrid>
      <w:tr w:rsidR="000926DC" w:rsidRPr="001518F3" w14:paraId="55D6E36B" w14:textId="77777777" w:rsidTr="001A0223">
        <w:trPr>
          <w:trHeight w:val="363"/>
        </w:trPr>
        <w:tc>
          <w:tcPr>
            <w:tcW w:w="2830" w:type="dxa"/>
            <w:shd w:val="clear" w:color="auto" w:fill="FFFF99"/>
            <w:vAlign w:val="center"/>
          </w:tcPr>
          <w:p w14:paraId="26D13F33" w14:textId="77777777" w:rsidR="000926DC" w:rsidRPr="0008037F" w:rsidRDefault="000926DC" w:rsidP="001A0223">
            <w:pPr>
              <w:rPr>
                <w:rFonts w:ascii="Arial Narrow" w:hAnsi="Arial Narrow"/>
                <w:b/>
                <w:szCs w:val="24"/>
              </w:rPr>
            </w:pPr>
            <w:r>
              <w:rPr>
                <w:rFonts w:ascii="Arial Narrow" w:hAnsi="Arial Narrow"/>
                <w:szCs w:val="24"/>
              </w:rPr>
              <w:t>Proyecto No 20192590003752 P</w:t>
            </w:r>
            <w:r w:rsidRPr="00EF773A">
              <w:rPr>
                <w:rFonts w:ascii="Arial Narrow" w:hAnsi="Arial Narrow"/>
                <w:szCs w:val="24"/>
              </w:rPr>
              <w:t>réstamo BID Fase II 4424/OC-C del programa Colombia Sostenible ejecutada por el Fondo Colombia en Paz</w:t>
            </w:r>
          </w:p>
        </w:tc>
        <w:tc>
          <w:tcPr>
            <w:tcW w:w="6679" w:type="dxa"/>
            <w:shd w:val="clear" w:color="auto" w:fill="FFFF99"/>
          </w:tcPr>
          <w:p w14:paraId="44724CFC" w14:textId="77777777" w:rsidR="000926DC" w:rsidRPr="008D7E4B" w:rsidRDefault="000926DC" w:rsidP="001A0223">
            <w:pPr>
              <w:rPr>
                <w:rFonts w:cs="Arial"/>
                <w:szCs w:val="24"/>
              </w:rPr>
            </w:pPr>
          </w:p>
          <w:p w14:paraId="700047FF" w14:textId="77777777" w:rsidR="000926DC" w:rsidRPr="001518F3" w:rsidRDefault="000926DC" w:rsidP="001A0223">
            <w:pPr>
              <w:rPr>
                <w:rFonts w:ascii="Arial Narrow" w:hAnsi="Arial Narrow"/>
                <w:szCs w:val="24"/>
              </w:rPr>
            </w:pPr>
            <w:r w:rsidRPr="002D353C">
              <w:rPr>
                <w:rFonts w:ascii="Arial Narrow" w:hAnsi="Arial Narrow"/>
                <w:szCs w:val="24"/>
              </w:rPr>
              <w:t>Restauración de Ecosistemas degradados del Bosque Seco Tropical en los Montes de María mediante la implementación de Corredores de Conectividad Ecológica y Social, Esquemas Productivos Sostenibles y de la Conservación para la Recuperación Ambiental del SFF Los Colorados y su Área con función amortiguadora en 7 veredas del municipio del San Juan Nepomuceno y 2 veredas del municipio de San Jacinto, Departamento Bolívar</w:t>
            </w:r>
          </w:p>
        </w:tc>
      </w:tr>
    </w:tbl>
    <w:p w14:paraId="7178F18C" w14:textId="77777777" w:rsidR="000926DC" w:rsidRPr="00563CC6" w:rsidRDefault="000926DC" w:rsidP="00563CC6">
      <w:pPr>
        <w:pStyle w:val="Prrafodelista"/>
        <w:ind w:left="720"/>
        <w:rPr>
          <w:rFonts w:ascii="Arial Narrow" w:hAnsi="Arial Narrow"/>
          <w:b/>
          <w:bCs/>
          <w:szCs w:val="24"/>
          <w:highlight w:val="lightGray"/>
        </w:rPr>
      </w:pPr>
    </w:p>
    <w:p w14:paraId="2FDF5B5C" w14:textId="100D8376" w:rsidR="000926DC" w:rsidRPr="00563CC6" w:rsidRDefault="000926DC" w:rsidP="00563CC6">
      <w:pPr>
        <w:pStyle w:val="Prrafodelista"/>
        <w:numPr>
          <w:ilvl w:val="0"/>
          <w:numId w:val="19"/>
        </w:numPr>
        <w:ind w:left="426"/>
        <w:rPr>
          <w:rFonts w:ascii="Arial Narrow" w:hAnsi="Arial Narrow"/>
          <w:b/>
          <w:bCs/>
          <w:szCs w:val="24"/>
          <w:highlight w:val="lightGray"/>
        </w:rPr>
      </w:pPr>
      <w:r w:rsidRPr="00563CC6">
        <w:rPr>
          <w:rFonts w:ascii="Arial Narrow" w:hAnsi="Arial Narrow"/>
          <w:b/>
          <w:szCs w:val="24"/>
          <w:highlight w:val="lightGray"/>
          <w:lang w:val="es-CO"/>
        </w:rPr>
        <w:t xml:space="preserve">Justificación para </w:t>
      </w:r>
      <w:r w:rsidRPr="00563CC6">
        <w:rPr>
          <w:rFonts w:ascii="Arial Narrow" w:hAnsi="Arial Narrow"/>
          <w:b/>
          <w:bCs/>
          <w:szCs w:val="24"/>
          <w:highlight w:val="lightGray"/>
        </w:rPr>
        <w:t>prestación de servicios profesionales:</w:t>
      </w:r>
    </w:p>
    <w:p w14:paraId="26C0A9F2" w14:textId="77777777" w:rsidR="000926DC" w:rsidRPr="0008037F" w:rsidRDefault="000926DC" w:rsidP="000926DC">
      <w:pPr>
        <w:rPr>
          <w:rFonts w:ascii="Arial Narrow" w:hAnsi="Arial Narrow"/>
          <w:b/>
          <w:szCs w:val="24"/>
          <w:lang w:val="es-CO"/>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3"/>
      </w:tblGrid>
      <w:tr w:rsidR="000926DC" w:rsidRPr="0008037F" w14:paraId="0531109F" w14:textId="77777777" w:rsidTr="001A0223">
        <w:trPr>
          <w:trHeight w:val="859"/>
          <w:jc w:val="center"/>
        </w:trPr>
        <w:tc>
          <w:tcPr>
            <w:tcW w:w="9503" w:type="dxa"/>
          </w:tcPr>
          <w:p w14:paraId="4844745E" w14:textId="77777777" w:rsidR="000926DC" w:rsidRPr="0008037F" w:rsidRDefault="000926DC" w:rsidP="001A0223">
            <w:pPr>
              <w:pStyle w:val="Textoindependiente21"/>
              <w:rPr>
                <w:rFonts w:ascii="Arial Narrow" w:eastAsia="Batang" w:hAnsi="Arial Narrow"/>
                <w:sz w:val="24"/>
                <w:szCs w:val="24"/>
                <w:lang w:val="es-ES"/>
              </w:rPr>
            </w:pPr>
            <w:r w:rsidRPr="004C4EAB">
              <w:rPr>
                <w:rFonts w:ascii="Arial Narrow" w:eastAsia="Batang" w:hAnsi="Arial Narrow"/>
                <w:sz w:val="24"/>
                <w:szCs w:val="24"/>
                <w:lang w:val="es-ES"/>
              </w:rPr>
              <w:t>La Fundación Herencia Ambiental Caribe suscribió el contrato No 275-2022 con el Consorcio Fondo Colombia en Paz 2019 (vocero y administrador del PA-FCP), con el objeto de Otorgar apoyo económico para la financiación del Proyecto: “Restauración de Ecosistemas Degradados de Bosque Seco Tropical en los Montes de María mediante la implementación de Corredores de Conectividad Ecológica y Social, Esquemas 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 que a su vez tiene como objetivo específico del proyecto: Fortalecer los corredores de conectividad biológica mediante la restauración de las áreas degradadas del bosque seco tropical del Santuario de Flora y Fauna Los Colorados y su área con función amortiguadora de los municipios de San Juan Nepomuceno y San Jacinto, Departamento de Bolívar Santuario de Flora y Fauna Los Colorados y su Área con Función Amortiguadora en 7 veredas del municipio de San Juan Nepomuceno y 2 veredas del municipio de San Jacinto, Departamento de Bolívar</w:t>
            </w:r>
            <w:r>
              <w:rPr>
                <w:rFonts w:ascii="Arial Narrow" w:eastAsia="Batang" w:hAnsi="Arial Narrow"/>
                <w:sz w:val="24"/>
                <w:szCs w:val="24"/>
                <w:lang w:val="es-ES"/>
              </w:rPr>
              <w:t xml:space="preserve">. El proyecto requiere de un promotor ambiental de acompañamiento a las actividades, cargo que está estipulado en la propuesta técnica y en el presupuesto. </w:t>
            </w:r>
          </w:p>
        </w:tc>
      </w:tr>
    </w:tbl>
    <w:p w14:paraId="46574867" w14:textId="77777777" w:rsidR="000926DC" w:rsidRDefault="000926DC" w:rsidP="000926DC">
      <w:pPr>
        <w:rPr>
          <w:rFonts w:ascii="Arial Narrow" w:hAnsi="Arial Narrow"/>
          <w:b/>
          <w:szCs w:val="24"/>
        </w:rPr>
      </w:pPr>
    </w:p>
    <w:p w14:paraId="1D816A71" w14:textId="3B1C2F2F" w:rsidR="000926DC" w:rsidRPr="00563CC6" w:rsidRDefault="000926DC" w:rsidP="00563CC6">
      <w:pPr>
        <w:pStyle w:val="Prrafodelista"/>
        <w:numPr>
          <w:ilvl w:val="0"/>
          <w:numId w:val="19"/>
        </w:numPr>
        <w:ind w:left="284"/>
        <w:rPr>
          <w:rFonts w:ascii="Arial Narrow" w:hAnsi="Arial Narrow"/>
          <w:b/>
          <w:szCs w:val="24"/>
          <w:highlight w:val="lightGray"/>
        </w:rPr>
      </w:pPr>
      <w:r w:rsidRPr="00563CC6">
        <w:rPr>
          <w:rFonts w:ascii="Arial Narrow" w:hAnsi="Arial Narrow"/>
          <w:b/>
          <w:szCs w:val="24"/>
          <w:highlight w:val="lightGray"/>
        </w:rPr>
        <w:t>Objeto:</w:t>
      </w:r>
    </w:p>
    <w:p w14:paraId="08DD2E6C" w14:textId="77777777" w:rsidR="000926DC" w:rsidRPr="0008037F" w:rsidRDefault="000926DC" w:rsidP="000926DC">
      <w:pPr>
        <w:rPr>
          <w:rFonts w:ascii="Arial Narrow" w:hAnsi="Arial Narrow"/>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93"/>
      </w:tblGrid>
      <w:tr w:rsidR="000926DC" w:rsidRPr="0008037F" w14:paraId="4F757F70" w14:textId="77777777" w:rsidTr="001A0223">
        <w:trPr>
          <w:jc w:val="center"/>
        </w:trPr>
        <w:tc>
          <w:tcPr>
            <w:tcW w:w="9493" w:type="dxa"/>
          </w:tcPr>
          <w:p w14:paraId="284A8FA5" w14:textId="77777777" w:rsidR="000926DC" w:rsidRPr="0008037F" w:rsidRDefault="000926DC" w:rsidP="001A0223">
            <w:pPr>
              <w:rPr>
                <w:rFonts w:ascii="Arial Narrow" w:hAnsi="Arial Narrow" w:cs="Arial"/>
                <w:szCs w:val="24"/>
              </w:rPr>
            </w:pPr>
            <w:r>
              <w:rPr>
                <w:rFonts w:ascii="Arial Narrow" w:eastAsia="Batang" w:hAnsi="Arial Narrow"/>
                <w:szCs w:val="24"/>
              </w:rPr>
              <w:t>Ejecutar en campo el acompañamiento a los beneficiarios en las actividades de restauración, gestión social y producción sostenible, según lineamientos del ingeniero agrícola y el coordinador del proyecto. Lo anterior, en desarrollo del proyecto objeto del contrato entre Fundaherencia y Fondo Colombia en Paz, con el fin de cumplir con el desarrollo adecuado de la programación de actividades y con el cumplimiento de las metas estipuladas en la propuesta técnica y administrativa del proyecto, tal como está estipulado en el Tablero de Control.</w:t>
            </w:r>
          </w:p>
        </w:tc>
      </w:tr>
    </w:tbl>
    <w:p w14:paraId="69A6C500" w14:textId="77777777" w:rsidR="000926DC" w:rsidRDefault="000926DC" w:rsidP="000926DC">
      <w:pPr>
        <w:rPr>
          <w:rFonts w:ascii="Arial Narrow" w:hAnsi="Arial Narrow"/>
          <w:b/>
          <w:szCs w:val="24"/>
          <w:lang w:val="es-CO"/>
        </w:rPr>
      </w:pPr>
    </w:p>
    <w:p w14:paraId="3DE07E9F" w14:textId="77777777" w:rsidR="000926DC" w:rsidRDefault="000926DC" w:rsidP="000926DC">
      <w:pPr>
        <w:rPr>
          <w:rFonts w:ascii="Arial Narrow" w:hAnsi="Arial Narrow"/>
          <w:b/>
          <w:szCs w:val="24"/>
          <w:lang w:val="es-CO"/>
        </w:rPr>
      </w:pPr>
    </w:p>
    <w:p w14:paraId="686669A2" w14:textId="77777777" w:rsidR="000926DC" w:rsidRDefault="000926DC" w:rsidP="000926DC">
      <w:pPr>
        <w:rPr>
          <w:rFonts w:ascii="Arial Narrow" w:hAnsi="Arial Narrow"/>
          <w:b/>
          <w:szCs w:val="24"/>
          <w:lang w:val="es-CO"/>
        </w:rPr>
      </w:pPr>
    </w:p>
    <w:p w14:paraId="3BEF5DD1" w14:textId="77777777" w:rsidR="000926DC" w:rsidRDefault="000926DC" w:rsidP="000926DC">
      <w:pPr>
        <w:rPr>
          <w:rFonts w:ascii="Arial Narrow" w:hAnsi="Arial Narrow"/>
          <w:b/>
          <w:szCs w:val="24"/>
          <w:lang w:val="es-CO"/>
        </w:rPr>
      </w:pPr>
    </w:p>
    <w:p w14:paraId="6D62F57F" w14:textId="77777777" w:rsidR="000926DC" w:rsidRDefault="000926DC" w:rsidP="00563CC6">
      <w:pPr>
        <w:pStyle w:val="Prrafodelista"/>
        <w:ind w:left="720"/>
        <w:rPr>
          <w:rFonts w:ascii="Arial Narrow" w:hAnsi="Arial Narrow"/>
          <w:b/>
          <w:szCs w:val="24"/>
          <w:highlight w:val="lightGray"/>
          <w:lang w:val="es-CO"/>
        </w:rPr>
      </w:pPr>
    </w:p>
    <w:p w14:paraId="637252B6" w14:textId="77777777" w:rsidR="000926DC" w:rsidRDefault="000926DC" w:rsidP="00563CC6">
      <w:pPr>
        <w:pStyle w:val="Prrafodelista"/>
        <w:ind w:left="720"/>
        <w:rPr>
          <w:rFonts w:ascii="Arial Narrow" w:hAnsi="Arial Narrow"/>
          <w:b/>
          <w:szCs w:val="24"/>
          <w:highlight w:val="lightGray"/>
          <w:lang w:val="es-CO"/>
        </w:rPr>
      </w:pPr>
    </w:p>
    <w:p w14:paraId="68EEFF54" w14:textId="322A8753" w:rsidR="000926DC" w:rsidRPr="003362F9" w:rsidRDefault="000926DC" w:rsidP="00563CC6">
      <w:pPr>
        <w:pStyle w:val="Prrafodelista"/>
        <w:numPr>
          <w:ilvl w:val="0"/>
          <w:numId w:val="19"/>
        </w:numPr>
        <w:ind w:left="284"/>
        <w:rPr>
          <w:rFonts w:ascii="Arial Narrow" w:hAnsi="Arial Narrow"/>
          <w:b/>
          <w:szCs w:val="24"/>
          <w:highlight w:val="lightGray"/>
          <w:lang w:val="es-CO"/>
        </w:rPr>
      </w:pPr>
      <w:r w:rsidRPr="003362F9">
        <w:rPr>
          <w:rFonts w:ascii="Arial Narrow" w:hAnsi="Arial Narrow"/>
          <w:b/>
          <w:szCs w:val="24"/>
          <w:highlight w:val="lightGray"/>
          <w:lang w:val="es-CO"/>
        </w:rPr>
        <w:t>Objetivos específicos:</w:t>
      </w:r>
    </w:p>
    <w:p w14:paraId="33C622A4" w14:textId="77777777" w:rsidR="000926DC" w:rsidRPr="0008037F" w:rsidRDefault="000926DC" w:rsidP="000926DC">
      <w:pPr>
        <w:pStyle w:val="Prrafodelista"/>
        <w:ind w:left="360"/>
        <w:rPr>
          <w:rFonts w:ascii="Arial Narrow" w:hAnsi="Arial Narrow"/>
          <w:b/>
          <w:szCs w:val="24"/>
          <w:lang w:val="es-CO"/>
        </w:rPr>
      </w:pPr>
    </w:p>
    <w:tbl>
      <w:tblPr>
        <w:tblStyle w:val="Tablaconcuadrcula"/>
        <w:tblW w:w="9493" w:type="dxa"/>
        <w:jc w:val="center"/>
        <w:tblLook w:val="04A0" w:firstRow="1" w:lastRow="0" w:firstColumn="1" w:lastColumn="0" w:noHBand="0" w:noVBand="1"/>
      </w:tblPr>
      <w:tblGrid>
        <w:gridCol w:w="9493"/>
      </w:tblGrid>
      <w:tr w:rsidR="000926DC" w:rsidRPr="0008037F" w14:paraId="7FDF5843" w14:textId="77777777" w:rsidTr="001A0223">
        <w:trPr>
          <w:trHeight w:val="1191"/>
          <w:jc w:val="center"/>
        </w:trPr>
        <w:tc>
          <w:tcPr>
            <w:tcW w:w="9493" w:type="dxa"/>
          </w:tcPr>
          <w:p w14:paraId="532BC159" w14:textId="77777777" w:rsidR="000926DC" w:rsidRDefault="000926DC" w:rsidP="000926DC">
            <w:pPr>
              <w:pStyle w:val="Prrafodelista"/>
              <w:numPr>
                <w:ilvl w:val="0"/>
                <w:numId w:val="18"/>
              </w:numPr>
              <w:contextualSpacing/>
              <w:rPr>
                <w:rFonts w:ascii="Arial Narrow" w:hAnsi="Arial Narrow"/>
                <w:szCs w:val="24"/>
                <w:lang w:val="es-CO"/>
              </w:rPr>
            </w:pPr>
            <w:r>
              <w:rPr>
                <w:rFonts w:ascii="Arial Narrow" w:hAnsi="Arial Narrow"/>
                <w:szCs w:val="24"/>
                <w:lang w:val="es-CO"/>
              </w:rPr>
              <w:t xml:space="preserve">Apoyar el proceso de capacitación y formación de beneficiarios </w:t>
            </w:r>
          </w:p>
          <w:p w14:paraId="50A55005" w14:textId="77777777" w:rsidR="000926DC" w:rsidRPr="001A6133" w:rsidRDefault="000926DC" w:rsidP="000926DC">
            <w:pPr>
              <w:pStyle w:val="Prrafodelista"/>
              <w:numPr>
                <w:ilvl w:val="0"/>
                <w:numId w:val="18"/>
              </w:numPr>
              <w:contextualSpacing/>
              <w:rPr>
                <w:rFonts w:ascii="Arial Narrow" w:hAnsi="Arial Narrow"/>
                <w:szCs w:val="24"/>
                <w:lang w:val="es-CO"/>
              </w:rPr>
            </w:pPr>
            <w:r>
              <w:rPr>
                <w:rFonts w:ascii="Arial Narrow" w:hAnsi="Arial Narrow"/>
                <w:szCs w:val="24"/>
                <w:lang w:val="es-CO"/>
              </w:rPr>
              <w:t>Realizar seguimiento técnico de las actividades productivas de restauración (silvopasturas y agroforestales) y de restauración pasiva.</w:t>
            </w:r>
          </w:p>
          <w:p w14:paraId="70FB9DBD" w14:textId="77777777" w:rsidR="000926DC" w:rsidRPr="0008037F" w:rsidRDefault="000926DC" w:rsidP="001A0223">
            <w:pPr>
              <w:pStyle w:val="Prrafodelista"/>
              <w:ind w:left="720"/>
              <w:rPr>
                <w:lang w:val="es-CO"/>
              </w:rPr>
            </w:pPr>
          </w:p>
        </w:tc>
      </w:tr>
    </w:tbl>
    <w:p w14:paraId="50B7DB96" w14:textId="23F22060" w:rsidR="000926DC" w:rsidRDefault="000926DC" w:rsidP="000926DC">
      <w:pPr>
        <w:rPr>
          <w:rFonts w:ascii="Arial Narrow" w:hAnsi="Arial Narrow"/>
          <w:b/>
          <w:szCs w:val="24"/>
          <w:lang w:val="es-CO"/>
        </w:rPr>
      </w:pPr>
    </w:p>
    <w:p w14:paraId="386FEEF2" w14:textId="77777777" w:rsidR="000926DC" w:rsidRDefault="000926DC" w:rsidP="000926DC">
      <w:pPr>
        <w:rPr>
          <w:rFonts w:ascii="Arial Narrow" w:hAnsi="Arial Narrow"/>
          <w:b/>
          <w:szCs w:val="24"/>
          <w:lang w:val="es-CO"/>
        </w:rPr>
      </w:pPr>
    </w:p>
    <w:p w14:paraId="392E9182" w14:textId="77777777" w:rsidR="000926DC" w:rsidRDefault="000926DC" w:rsidP="00563CC6">
      <w:pPr>
        <w:pStyle w:val="Prrafodelista"/>
        <w:numPr>
          <w:ilvl w:val="0"/>
          <w:numId w:val="19"/>
        </w:numPr>
        <w:ind w:left="426"/>
        <w:rPr>
          <w:rFonts w:ascii="Arial Narrow" w:hAnsi="Arial Narrow"/>
          <w:b/>
          <w:szCs w:val="24"/>
          <w:highlight w:val="lightGray"/>
          <w:lang w:val="es-CO"/>
        </w:rPr>
      </w:pPr>
      <w:r w:rsidRPr="003362F9">
        <w:rPr>
          <w:rFonts w:ascii="Arial Narrow" w:hAnsi="Arial Narrow"/>
          <w:b/>
          <w:szCs w:val="24"/>
          <w:highlight w:val="lightGray"/>
          <w:lang w:val="es-CO"/>
        </w:rPr>
        <w:t>Actividades</w:t>
      </w:r>
      <w:r>
        <w:rPr>
          <w:rFonts w:ascii="Arial Narrow" w:hAnsi="Arial Narrow"/>
          <w:b/>
          <w:szCs w:val="24"/>
          <w:highlight w:val="lightGray"/>
          <w:lang w:val="es-CO"/>
        </w:rPr>
        <w:t xml:space="preserve">, </w:t>
      </w:r>
      <w:r w:rsidRPr="003362F9">
        <w:rPr>
          <w:rFonts w:ascii="Arial Narrow" w:hAnsi="Arial Narrow"/>
          <w:b/>
          <w:szCs w:val="24"/>
          <w:highlight w:val="lightGray"/>
          <w:lang w:val="es-CO"/>
        </w:rPr>
        <w:t>productos</w:t>
      </w:r>
      <w:r>
        <w:rPr>
          <w:rFonts w:ascii="Arial Narrow" w:hAnsi="Arial Narrow"/>
          <w:b/>
          <w:szCs w:val="24"/>
          <w:highlight w:val="lightGray"/>
          <w:lang w:val="es-CO"/>
        </w:rPr>
        <w:t xml:space="preserve"> y cronograma:</w:t>
      </w:r>
    </w:p>
    <w:p w14:paraId="4A90E8AA" w14:textId="77777777" w:rsidR="000926DC" w:rsidRDefault="000926DC" w:rsidP="000926DC">
      <w:pPr>
        <w:pStyle w:val="Prrafodelista"/>
        <w:ind w:left="360"/>
        <w:rPr>
          <w:rFonts w:ascii="Arial Narrow" w:hAnsi="Arial Narrow"/>
          <w:szCs w:val="24"/>
          <w:lang w:val="es-CO"/>
        </w:rPr>
      </w:pPr>
    </w:p>
    <w:p w14:paraId="343AA3B1" w14:textId="77777777" w:rsidR="000926DC" w:rsidRPr="001A6133" w:rsidRDefault="000926DC" w:rsidP="000926DC">
      <w:pPr>
        <w:rPr>
          <w:rFonts w:ascii="Arial Narrow" w:hAnsi="Arial Narrow"/>
          <w:szCs w:val="24"/>
          <w:lang w:val="es-CO"/>
        </w:rPr>
      </w:pPr>
      <w:r>
        <w:rPr>
          <w:rFonts w:ascii="Arial Narrow" w:hAnsi="Arial Narrow"/>
          <w:szCs w:val="24"/>
          <w:lang w:val="es-CO"/>
        </w:rPr>
        <w:t xml:space="preserve">El promotor ambiental trabajará bajo la supervisión del ingeniero agrícola del proyecto en las actividades en que los beneficiarios requieren acompañamiento, según lo estipulado en el Tablero de Control del proyecto, que hace parte integral de este proyecto. El promotor deberá coordinar con el ingeniero las actividades cada semana, y tendrá las siguientes actividades principales: </w:t>
      </w:r>
    </w:p>
    <w:p w14:paraId="48A68049" w14:textId="77777777" w:rsidR="000926DC" w:rsidRDefault="000926DC" w:rsidP="000926DC">
      <w:pPr>
        <w:rPr>
          <w:rFonts w:ascii="Arial Narrow" w:hAnsi="Arial Narrow"/>
          <w:szCs w:val="24"/>
          <w:lang w:val="es-CO"/>
        </w:rPr>
      </w:pPr>
    </w:p>
    <w:p w14:paraId="36945932" w14:textId="77777777" w:rsidR="000926DC" w:rsidRPr="001A6133" w:rsidRDefault="000926DC" w:rsidP="000926DC">
      <w:pPr>
        <w:ind w:left="360"/>
        <w:rPr>
          <w:rFonts w:ascii="Arial Narrow" w:hAnsi="Arial Narrow"/>
          <w:szCs w:val="24"/>
          <w:lang w:val="es-CO"/>
        </w:rPr>
      </w:pPr>
      <w:r w:rsidRPr="001A6133">
        <w:rPr>
          <w:rFonts w:ascii="Arial Narrow" w:hAnsi="Arial Narrow"/>
          <w:szCs w:val="24"/>
          <w:lang w:val="es-CO"/>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82"/>
        <w:gridCol w:w="4917"/>
      </w:tblGrid>
      <w:tr w:rsidR="000926DC" w:rsidRPr="004C4EAB" w14:paraId="13397ABE" w14:textId="77777777" w:rsidTr="00563CC6">
        <w:trPr>
          <w:trHeight w:val="740"/>
          <w:jc w:val="center"/>
        </w:trPr>
        <w:tc>
          <w:tcPr>
            <w:tcW w:w="2410" w:type="dxa"/>
            <w:shd w:val="clear" w:color="auto" w:fill="9CC2E5" w:themeFill="accent1" w:themeFillTint="99"/>
            <w:vAlign w:val="center"/>
            <w:hideMark/>
          </w:tcPr>
          <w:p w14:paraId="742EA37C" w14:textId="77777777" w:rsidR="000926DC" w:rsidRPr="004C4EAB" w:rsidRDefault="000926DC" w:rsidP="00563CC6">
            <w:pPr>
              <w:jc w:val="center"/>
              <w:rPr>
                <w:rFonts w:ascii="Arial Narrow" w:hAnsi="Arial Narrow"/>
                <w:b/>
                <w:bCs/>
                <w:szCs w:val="24"/>
                <w:lang w:val="es-CO"/>
              </w:rPr>
            </w:pPr>
            <w:r w:rsidRPr="004C4EAB">
              <w:rPr>
                <w:rFonts w:ascii="Arial Narrow" w:hAnsi="Arial Narrow"/>
                <w:b/>
                <w:bCs/>
                <w:szCs w:val="24"/>
                <w:lang w:val="es-CO"/>
              </w:rPr>
              <w:t>Actividad</w:t>
            </w:r>
          </w:p>
        </w:tc>
        <w:tc>
          <w:tcPr>
            <w:tcW w:w="1882" w:type="dxa"/>
            <w:shd w:val="clear" w:color="auto" w:fill="9CC2E5" w:themeFill="accent1" w:themeFillTint="99"/>
            <w:vAlign w:val="center"/>
            <w:hideMark/>
          </w:tcPr>
          <w:p w14:paraId="3C42C176" w14:textId="77777777" w:rsidR="000926DC" w:rsidRPr="004C4EAB" w:rsidRDefault="000926DC" w:rsidP="00563CC6">
            <w:pPr>
              <w:jc w:val="center"/>
              <w:rPr>
                <w:rFonts w:ascii="Arial Narrow" w:hAnsi="Arial Narrow"/>
                <w:b/>
                <w:bCs/>
                <w:szCs w:val="24"/>
                <w:lang w:val="es-CO"/>
              </w:rPr>
            </w:pPr>
            <w:r w:rsidRPr="004C4EAB">
              <w:rPr>
                <w:rFonts w:ascii="Arial Narrow" w:hAnsi="Arial Narrow"/>
                <w:b/>
                <w:bCs/>
                <w:szCs w:val="24"/>
                <w:lang w:val="es-CO"/>
              </w:rPr>
              <w:t>Meta del Proyecto</w:t>
            </w:r>
          </w:p>
        </w:tc>
        <w:tc>
          <w:tcPr>
            <w:tcW w:w="4917" w:type="dxa"/>
            <w:shd w:val="clear" w:color="auto" w:fill="9CC2E5" w:themeFill="accent1" w:themeFillTint="99"/>
            <w:vAlign w:val="center"/>
            <w:hideMark/>
          </w:tcPr>
          <w:p w14:paraId="6804979E" w14:textId="77777777" w:rsidR="000926DC" w:rsidRPr="004C4EAB" w:rsidRDefault="000926DC" w:rsidP="00563CC6">
            <w:pPr>
              <w:jc w:val="center"/>
              <w:rPr>
                <w:rFonts w:ascii="Arial Narrow" w:hAnsi="Arial Narrow"/>
                <w:b/>
                <w:bCs/>
                <w:szCs w:val="24"/>
                <w:lang w:val="es-CO"/>
              </w:rPr>
            </w:pPr>
            <w:r w:rsidRPr="004C4EAB">
              <w:rPr>
                <w:rFonts w:ascii="Arial Narrow" w:hAnsi="Arial Narrow"/>
                <w:b/>
                <w:bCs/>
                <w:szCs w:val="24"/>
                <w:lang w:val="es-CO"/>
              </w:rPr>
              <w:t>Actividades específicas de los promotores productivos</w:t>
            </w:r>
          </w:p>
        </w:tc>
      </w:tr>
      <w:tr w:rsidR="000926DC" w:rsidRPr="004C4EAB" w14:paraId="7E472728" w14:textId="77777777" w:rsidTr="00563CC6">
        <w:trPr>
          <w:trHeight w:val="1305"/>
          <w:jc w:val="center"/>
        </w:trPr>
        <w:tc>
          <w:tcPr>
            <w:tcW w:w="2410" w:type="dxa"/>
            <w:shd w:val="clear" w:color="auto" w:fill="auto"/>
            <w:vAlign w:val="center"/>
            <w:hideMark/>
          </w:tcPr>
          <w:p w14:paraId="1F26858B"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Talleres Ambientales</w:t>
            </w:r>
          </w:p>
        </w:tc>
        <w:tc>
          <w:tcPr>
            <w:tcW w:w="1882" w:type="dxa"/>
            <w:shd w:val="clear" w:color="auto" w:fill="auto"/>
            <w:vAlign w:val="center"/>
            <w:hideMark/>
          </w:tcPr>
          <w:p w14:paraId="23DDFA04"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5 talleres, cada uno de 4 rondas</w:t>
            </w:r>
          </w:p>
        </w:tc>
        <w:tc>
          <w:tcPr>
            <w:tcW w:w="4917" w:type="dxa"/>
            <w:shd w:val="clear" w:color="auto" w:fill="auto"/>
            <w:vAlign w:val="center"/>
            <w:hideMark/>
          </w:tcPr>
          <w:p w14:paraId="15CD4119" w14:textId="77777777" w:rsidR="000926DC" w:rsidRPr="004C4EAB" w:rsidRDefault="000926DC" w:rsidP="00563CC6">
            <w:pPr>
              <w:rPr>
                <w:rFonts w:ascii="Arial Narrow" w:hAnsi="Arial Narrow"/>
                <w:szCs w:val="24"/>
                <w:lang w:val="es-CO"/>
              </w:rPr>
            </w:pPr>
            <w:r w:rsidRPr="004C4EAB">
              <w:rPr>
                <w:rFonts w:ascii="Arial Narrow" w:hAnsi="Arial Narrow"/>
                <w:szCs w:val="24"/>
                <w:lang w:val="es-CO"/>
              </w:rPr>
              <w:t>Apoyar al ingeniero agrícola en la ejecución de los talleres a través de la convocatoria, organización de la logística, llenado de listado de asistencia, toma de fotografías y apoyo general a su ejecución.</w:t>
            </w:r>
          </w:p>
        </w:tc>
      </w:tr>
      <w:tr w:rsidR="000926DC" w:rsidRPr="004C4EAB" w14:paraId="0729F692" w14:textId="77777777" w:rsidTr="00563CC6">
        <w:trPr>
          <w:trHeight w:val="1365"/>
          <w:jc w:val="center"/>
        </w:trPr>
        <w:tc>
          <w:tcPr>
            <w:tcW w:w="2410" w:type="dxa"/>
            <w:shd w:val="clear" w:color="auto" w:fill="auto"/>
            <w:vAlign w:val="center"/>
            <w:hideMark/>
          </w:tcPr>
          <w:p w14:paraId="0AB629E3"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Salidas de reconocimiento del área a trabajar</w:t>
            </w:r>
          </w:p>
        </w:tc>
        <w:tc>
          <w:tcPr>
            <w:tcW w:w="1882" w:type="dxa"/>
            <w:shd w:val="clear" w:color="auto" w:fill="auto"/>
            <w:vAlign w:val="center"/>
            <w:hideMark/>
          </w:tcPr>
          <w:p w14:paraId="0971A2CA"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98 visitas productivas + 16 visitas a ZC</w:t>
            </w:r>
          </w:p>
        </w:tc>
        <w:tc>
          <w:tcPr>
            <w:tcW w:w="4917" w:type="dxa"/>
            <w:shd w:val="clear" w:color="auto" w:fill="auto"/>
            <w:vAlign w:val="center"/>
            <w:hideMark/>
          </w:tcPr>
          <w:p w14:paraId="677ED122" w14:textId="77777777" w:rsidR="000926DC" w:rsidRPr="004C4EAB" w:rsidRDefault="000926DC" w:rsidP="00563CC6">
            <w:pPr>
              <w:rPr>
                <w:rFonts w:ascii="Arial Narrow" w:hAnsi="Arial Narrow"/>
                <w:szCs w:val="24"/>
                <w:lang w:val="es-CO"/>
              </w:rPr>
            </w:pPr>
            <w:proofErr w:type="spellStart"/>
            <w:r w:rsidRPr="004C4EAB">
              <w:rPr>
                <w:rFonts w:ascii="Arial Narrow" w:hAnsi="Arial Narrow"/>
                <w:szCs w:val="24"/>
                <w:lang w:val="es-CO"/>
              </w:rPr>
              <w:t>Record</w:t>
            </w:r>
            <w:proofErr w:type="spellEnd"/>
            <w:r w:rsidRPr="004C4EAB">
              <w:rPr>
                <w:rFonts w:ascii="Arial Narrow" w:hAnsi="Arial Narrow"/>
                <w:szCs w:val="24"/>
                <w:lang w:val="es-CO"/>
              </w:rPr>
              <w:t xml:space="preserve"> de visita con revisión de las características del lugar de la </w:t>
            </w:r>
            <w:proofErr w:type="spellStart"/>
            <w:r w:rsidRPr="004C4EAB">
              <w:rPr>
                <w:rFonts w:ascii="Arial Narrow" w:hAnsi="Arial Narrow"/>
                <w:szCs w:val="24"/>
                <w:lang w:val="es-CO"/>
              </w:rPr>
              <w:t>silvopastura</w:t>
            </w:r>
            <w:proofErr w:type="spellEnd"/>
            <w:r w:rsidRPr="004C4EAB">
              <w:rPr>
                <w:rFonts w:ascii="Arial Narrow" w:hAnsi="Arial Narrow"/>
                <w:szCs w:val="24"/>
                <w:lang w:val="es-CO"/>
              </w:rPr>
              <w:t xml:space="preserve"> y el agroforestal (foto y caracterización); revisión de ZC donde se aislará. Identificación de especies forestales, frutales y otras que se puedan escoger, según preferencia del propietario</w:t>
            </w:r>
          </w:p>
        </w:tc>
      </w:tr>
      <w:tr w:rsidR="000926DC" w:rsidRPr="004C4EAB" w14:paraId="7CF997B2" w14:textId="77777777" w:rsidTr="00563CC6">
        <w:trPr>
          <w:trHeight w:val="1485"/>
          <w:jc w:val="center"/>
        </w:trPr>
        <w:tc>
          <w:tcPr>
            <w:tcW w:w="2410" w:type="dxa"/>
            <w:shd w:val="clear" w:color="auto" w:fill="auto"/>
            <w:vAlign w:val="center"/>
            <w:hideMark/>
          </w:tcPr>
          <w:p w14:paraId="6FE5041F" w14:textId="508E4029"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 xml:space="preserve">Preparación, siembra, limpia, poda, </w:t>
            </w:r>
            <w:r w:rsidR="004735CA" w:rsidRPr="004C4EAB">
              <w:rPr>
                <w:rFonts w:ascii="Arial Narrow" w:hAnsi="Arial Narrow"/>
                <w:szCs w:val="24"/>
                <w:lang w:val="es-CO"/>
              </w:rPr>
              <w:t>fertilización</w:t>
            </w:r>
          </w:p>
        </w:tc>
        <w:tc>
          <w:tcPr>
            <w:tcW w:w="1882" w:type="dxa"/>
            <w:shd w:val="clear" w:color="auto" w:fill="FFFFFF" w:themeFill="background1"/>
            <w:vAlign w:val="center"/>
            <w:hideMark/>
          </w:tcPr>
          <w:p w14:paraId="3FDC053C" w14:textId="77777777" w:rsidR="000926DC" w:rsidRPr="004C4EAB" w:rsidRDefault="000926DC" w:rsidP="00563CC6">
            <w:pPr>
              <w:jc w:val="center"/>
              <w:rPr>
                <w:rFonts w:ascii="Arial Narrow" w:hAnsi="Arial Narrow"/>
                <w:szCs w:val="24"/>
                <w:lang w:val="es-CO"/>
              </w:rPr>
            </w:pPr>
            <w:r>
              <w:rPr>
                <w:rFonts w:ascii="Arial Narrow" w:hAnsi="Arial Narrow"/>
                <w:szCs w:val="24"/>
                <w:lang w:val="es-CO"/>
              </w:rPr>
              <w:t>192 visitas a campo</w:t>
            </w:r>
          </w:p>
        </w:tc>
        <w:tc>
          <w:tcPr>
            <w:tcW w:w="4917" w:type="dxa"/>
            <w:shd w:val="clear" w:color="auto" w:fill="auto"/>
            <w:vAlign w:val="center"/>
            <w:hideMark/>
          </w:tcPr>
          <w:p w14:paraId="76C19EE4" w14:textId="77777777" w:rsidR="000926DC" w:rsidRPr="004C4EAB" w:rsidRDefault="000926DC" w:rsidP="00563CC6">
            <w:pPr>
              <w:rPr>
                <w:rFonts w:ascii="Arial Narrow" w:hAnsi="Arial Narrow"/>
                <w:szCs w:val="24"/>
                <w:lang w:val="es-CO"/>
              </w:rPr>
            </w:pPr>
            <w:proofErr w:type="spellStart"/>
            <w:r w:rsidRPr="004C4EAB">
              <w:rPr>
                <w:rFonts w:ascii="Arial Narrow" w:hAnsi="Arial Narrow"/>
                <w:szCs w:val="24"/>
                <w:lang w:val="es-CO"/>
              </w:rPr>
              <w:t>Record</w:t>
            </w:r>
            <w:proofErr w:type="spellEnd"/>
            <w:r w:rsidRPr="004C4EAB">
              <w:rPr>
                <w:rFonts w:ascii="Arial Narrow" w:hAnsi="Arial Narrow"/>
                <w:szCs w:val="24"/>
                <w:lang w:val="es-CO"/>
              </w:rPr>
              <w:t xml:space="preserve"> de visita con recomendaciones de las capacitaciones. Entrega y </w:t>
            </w:r>
            <w:proofErr w:type="gramStart"/>
            <w:r w:rsidRPr="004C4EAB">
              <w:rPr>
                <w:rFonts w:ascii="Arial Narrow" w:hAnsi="Arial Narrow"/>
                <w:szCs w:val="24"/>
                <w:lang w:val="es-CO"/>
              </w:rPr>
              <w:t>transporte  de</w:t>
            </w:r>
            <w:proofErr w:type="gramEnd"/>
            <w:r w:rsidRPr="004C4EAB">
              <w:rPr>
                <w:rFonts w:ascii="Arial Narrow" w:hAnsi="Arial Narrow"/>
                <w:szCs w:val="24"/>
                <w:lang w:val="es-CO"/>
              </w:rPr>
              <w:t xml:space="preserve"> insumos, diligenciar actas de entrega</w:t>
            </w:r>
          </w:p>
        </w:tc>
      </w:tr>
      <w:tr w:rsidR="000926DC" w:rsidRPr="004C4EAB" w14:paraId="329F37F6" w14:textId="77777777" w:rsidTr="00563CC6">
        <w:trPr>
          <w:trHeight w:val="864"/>
          <w:jc w:val="center"/>
        </w:trPr>
        <w:tc>
          <w:tcPr>
            <w:tcW w:w="2410" w:type="dxa"/>
            <w:shd w:val="clear" w:color="auto" w:fill="auto"/>
            <w:vAlign w:val="center"/>
            <w:hideMark/>
          </w:tcPr>
          <w:p w14:paraId="0E3D8612"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Jornadas de aislamiento</w:t>
            </w:r>
          </w:p>
        </w:tc>
        <w:tc>
          <w:tcPr>
            <w:tcW w:w="1882" w:type="dxa"/>
            <w:shd w:val="clear" w:color="auto" w:fill="FFFFFF" w:themeFill="background1"/>
            <w:vAlign w:val="center"/>
            <w:hideMark/>
          </w:tcPr>
          <w:p w14:paraId="694D247F"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 xml:space="preserve">4500 </w:t>
            </w:r>
            <w:proofErr w:type="spellStart"/>
            <w:r w:rsidRPr="004C4EAB">
              <w:rPr>
                <w:rFonts w:ascii="Arial Narrow" w:hAnsi="Arial Narrow"/>
                <w:szCs w:val="24"/>
                <w:lang w:val="es-CO"/>
              </w:rPr>
              <w:t>mts</w:t>
            </w:r>
            <w:proofErr w:type="spellEnd"/>
            <w:r w:rsidRPr="004C4EAB">
              <w:rPr>
                <w:rFonts w:ascii="Arial Narrow" w:hAnsi="Arial Narrow"/>
                <w:szCs w:val="24"/>
                <w:lang w:val="es-CO"/>
              </w:rPr>
              <w:t xml:space="preserve"> lineales</w:t>
            </w:r>
          </w:p>
        </w:tc>
        <w:tc>
          <w:tcPr>
            <w:tcW w:w="4917" w:type="dxa"/>
            <w:shd w:val="clear" w:color="auto" w:fill="auto"/>
            <w:vAlign w:val="center"/>
            <w:hideMark/>
          </w:tcPr>
          <w:p w14:paraId="4F7E12AC" w14:textId="77777777" w:rsidR="000926DC" w:rsidRPr="004C4EAB" w:rsidRDefault="000926DC" w:rsidP="00563CC6">
            <w:pPr>
              <w:rPr>
                <w:rFonts w:ascii="Arial Narrow" w:hAnsi="Arial Narrow"/>
                <w:szCs w:val="24"/>
                <w:lang w:val="es-CO"/>
              </w:rPr>
            </w:pPr>
            <w:r w:rsidRPr="004C4EAB">
              <w:rPr>
                <w:rFonts w:ascii="Arial Narrow" w:hAnsi="Arial Narrow"/>
                <w:szCs w:val="24"/>
                <w:lang w:val="es-CO"/>
              </w:rPr>
              <w:t xml:space="preserve">Acompañamiento y apoyo operativo a las mingas, toma de listados de asistencia, </w:t>
            </w:r>
            <w:proofErr w:type="gramStart"/>
            <w:r w:rsidRPr="004C4EAB">
              <w:rPr>
                <w:rFonts w:ascii="Arial Narrow" w:hAnsi="Arial Narrow"/>
                <w:szCs w:val="24"/>
                <w:lang w:val="es-CO"/>
              </w:rPr>
              <w:t>foto  y</w:t>
            </w:r>
            <w:proofErr w:type="gramEnd"/>
            <w:r w:rsidRPr="004C4EAB">
              <w:rPr>
                <w:rFonts w:ascii="Arial Narrow" w:hAnsi="Arial Narrow"/>
                <w:szCs w:val="24"/>
                <w:lang w:val="es-CO"/>
              </w:rPr>
              <w:t xml:space="preserve"> certificación del aislamiento</w:t>
            </w:r>
          </w:p>
        </w:tc>
      </w:tr>
      <w:tr w:rsidR="000926DC" w:rsidRPr="004C4EAB" w14:paraId="70865E9D" w14:textId="77777777" w:rsidTr="00563CC6">
        <w:trPr>
          <w:trHeight w:val="864"/>
          <w:jc w:val="center"/>
        </w:trPr>
        <w:tc>
          <w:tcPr>
            <w:tcW w:w="2410" w:type="dxa"/>
            <w:shd w:val="clear" w:color="auto" w:fill="auto"/>
            <w:vAlign w:val="center"/>
            <w:hideMark/>
          </w:tcPr>
          <w:p w14:paraId="2132AC4A"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Sistema de comunicaciones</w:t>
            </w:r>
          </w:p>
        </w:tc>
        <w:tc>
          <w:tcPr>
            <w:tcW w:w="1882" w:type="dxa"/>
            <w:shd w:val="clear" w:color="auto" w:fill="FFFFFF" w:themeFill="background1"/>
            <w:vAlign w:val="center"/>
            <w:hideMark/>
          </w:tcPr>
          <w:p w14:paraId="30085725" w14:textId="77777777" w:rsidR="000926DC" w:rsidRPr="004C4EAB" w:rsidRDefault="000926DC" w:rsidP="00563CC6">
            <w:pPr>
              <w:jc w:val="center"/>
              <w:rPr>
                <w:rFonts w:ascii="Arial Narrow" w:hAnsi="Arial Narrow"/>
                <w:szCs w:val="24"/>
                <w:lang w:val="es-CO"/>
              </w:rPr>
            </w:pPr>
          </w:p>
        </w:tc>
        <w:tc>
          <w:tcPr>
            <w:tcW w:w="4917" w:type="dxa"/>
            <w:shd w:val="clear" w:color="auto" w:fill="auto"/>
            <w:vAlign w:val="center"/>
            <w:hideMark/>
          </w:tcPr>
          <w:p w14:paraId="4B03EC20" w14:textId="77777777" w:rsidR="000926DC" w:rsidRPr="004C4EAB" w:rsidRDefault="000926DC" w:rsidP="00563CC6">
            <w:pPr>
              <w:rPr>
                <w:rFonts w:ascii="Arial Narrow" w:hAnsi="Arial Narrow"/>
                <w:szCs w:val="24"/>
                <w:lang w:val="es-CO"/>
              </w:rPr>
            </w:pPr>
            <w:r w:rsidRPr="004C4EAB">
              <w:rPr>
                <w:rFonts w:ascii="Arial Narrow" w:hAnsi="Arial Narrow"/>
                <w:szCs w:val="24"/>
                <w:lang w:val="es-CO"/>
              </w:rPr>
              <w:t>Apoyar la revisión del buzón de comunicaciones, según lo requiera el coordinador de proyecto.</w:t>
            </w:r>
          </w:p>
        </w:tc>
      </w:tr>
      <w:tr w:rsidR="000926DC" w:rsidRPr="004C4EAB" w14:paraId="25C3A9B3" w14:textId="77777777" w:rsidTr="00563CC6">
        <w:trPr>
          <w:trHeight w:val="576"/>
          <w:jc w:val="center"/>
        </w:trPr>
        <w:tc>
          <w:tcPr>
            <w:tcW w:w="2410" w:type="dxa"/>
            <w:shd w:val="clear" w:color="auto" w:fill="auto"/>
            <w:vAlign w:val="center"/>
            <w:hideMark/>
          </w:tcPr>
          <w:p w14:paraId="6DE8A8D0"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lastRenderedPageBreak/>
              <w:t>Comité Técnico de Implementación</w:t>
            </w:r>
          </w:p>
        </w:tc>
        <w:tc>
          <w:tcPr>
            <w:tcW w:w="1882" w:type="dxa"/>
            <w:shd w:val="clear" w:color="auto" w:fill="FFFFFF" w:themeFill="background1"/>
            <w:vAlign w:val="center"/>
            <w:hideMark/>
          </w:tcPr>
          <w:p w14:paraId="11A13677" w14:textId="77777777" w:rsidR="000926DC" w:rsidRPr="004C4EAB" w:rsidRDefault="000926DC" w:rsidP="00563CC6">
            <w:pPr>
              <w:jc w:val="center"/>
              <w:rPr>
                <w:rFonts w:ascii="Arial Narrow" w:hAnsi="Arial Narrow"/>
                <w:szCs w:val="24"/>
                <w:lang w:val="es-CO"/>
              </w:rPr>
            </w:pPr>
            <w:r w:rsidRPr="004C4EAB">
              <w:rPr>
                <w:rFonts w:ascii="Arial Narrow" w:hAnsi="Arial Narrow"/>
                <w:szCs w:val="24"/>
                <w:lang w:val="es-CO"/>
              </w:rPr>
              <w:t>1 taller mensual</w:t>
            </w:r>
          </w:p>
        </w:tc>
        <w:tc>
          <w:tcPr>
            <w:tcW w:w="4917" w:type="dxa"/>
            <w:shd w:val="clear" w:color="auto" w:fill="auto"/>
            <w:vAlign w:val="center"/>
            <w:hideMark/>
          </w:tcPr>
          <w:p w14:paraId="70B3334B" w14:textId="4ADB1FF5" w:rsidR="000926DC" w:rsidRPr="004C4EAB" w:rsidRDefault="000926DC" w:rsidP="00563CC6">
            <w:pPr>
              <w:rPr>
                <w:rFonts w:ascii="Arial Narrow" w:hAnsi="Arial Narrow"/>
                <w:szCs w:val="24"/>
                <w:lang w:val="es-CO"/>
              </w:rPr>
            </w:pPr>
            <w:r w:rsidRPr="004C4EAB">
              <w:rPr>
                <w:rFonts w:ascii="Arial Narrow" w:hAnsi="Arial Narrow"/>
                <w:szCs w:val="24"/>
                <w:lang w:val="es-CO"/>
              </w:rPr>
              <w:t>Apoyar la convocatoria y logística del taller.</w:t>
            </w:r>
          </w:p>
        </w:tc>
      </w:tr>
    </w:tbl>
    <w:p w14:paraId="5E520FC4" w14:textId="77777777" w:rsidR="000926DC" w:rsidRPr="004C4EAB" w:rsidRDefault="000926DC" w:rsidP="000926DC">
      <w:pPr>
        <w:pStyle w:val="Prrafodelista"/>
        <w:ind w:left="360"/>
        <w:rPr>
          <w:rFonts w:ascii="Arial Narrow" w:hAnsi="Arial Narrow"/>
          <w:szCs w:val="24"/>
          <w:lang w:val="es-CO"/>
        </w:rPr>
      </w:pPr>
    </w:p>
    <w:p w14:paraId="0D33C6F2" w14:textId="77777777" w:rsidR="000926DC" w:rsidRPr="004C4EAB" w:rsidRDefault="000926DC" w:rsidP="000926DC">
      <w:pPr>
        <w:pStyle w:val="Prrafodelista"/>
        <w:ind w:left="360"/>
        <w:rPr>
          <w:rFonts w:ascii="Arial Narrow" w:hAnsi="Arial Narrow"/>
          <w:szCs w:val="24"/>
          <w:lang w:val="es-CO"/>
        </w:rPr>
      </w:pPr>
    </w:p>
    <w:p w14:paraId="03E19E21" w14:textId="77777777" w:rsidR="000926DC" w:rsidRDefault="000926DC" w:rsidP="000926DC">
      <w:pPr>
        <w:pStyle w:val="Prrafodelista"/>
        <w:ind w:left="360"/>
        <w:rPr>
          <w:rFonts w:ascii="Arial Narrow" w:hAnsi="Arial Narrow"/>
          <w:szCs w:val="24"/>
          <w:lang w:val="es-CO"/>
        </w:rPr>
      </w:pPr>
    </w:p>
    <w:p w14:paraId="1663E53E" w14:textId="5365CFCC" w:rsidR="000926DC" w:rsidRDefault="000926DC" w:rsidP="00563CC6">
      <w:pPr>
        <w:pStyle w:val="Prrafodelista"/>
        <w:ind w:left="0"/>
        <w:rPr>
          <w:rFonts w:ascii="Arial Narrow" w:hAnsi="Arial Narrow"/>
          <w:szCs w:val="24"/>
          <w:lang w:val="es-CO"/>
        </w:rPr>
      </w:pPr>
      <w:r>
        <w:rPr>
          <w:rFonts w:ascii="Arial Narrow" w:hAnsi="Arial Narrow"/>
          <w:szCs w:val="24"/>
          <w:lang w:val="es-CO"/>
        </w:rPr>
        <w:t>Además de las anteriores, el promotor ambiental deberá apoyar en t</w:t>
      </w:r>
      <w:r w:rsidRPr="001A6133">
        <w:rPr>
          <w:rFonts w:ascii="Arial Narrow" w:hAnsi="Arial Narrow"/>
          <w:szCs w:val="24"/>
          <w:lang w:val="es-CO"/>
        </w:rPr>
        <w:t xml:space="preserve">odas las demás </w:t>
      </w:r>
      <w:r>
        <w:rPr>
          <w:rFonts w:ascii="Arial Narrow" w:hAnsi="Arial Narrow"/>
          <w:szCs w:val="24"/>
          <w:lang w:val="es-CO"/>
        </w:rPr>
        <w:t xml:space="preserve">actividades </w:t>
      </w:r>
      <w:r w:rsidRPr="001A6133">
        <w:rPr>
          <w:rFonts w:ascii="Arial Narrow" w:hAnsi="Arial Narrow"/>
          <w:szCs w:val="24"/>
          <w:lang w:val="es-CO"/>
        </w:rPr>
        <w:t>que se relacionen directamente con el objeto del contrato y que sean requeridas por el supervisor</w:t>
      </w:r>
      <w:r>
        <w:rPr>
          <w:rFonts w:ascii="Arial Narrow" w:hAnsi="Arial Narrow"/>
          <w:szCs w:val="24"/>
          <w:lang w:val="es-CO"/>
        </w:rPr>
        <w:t>, así como e</w:t>
      </w:r>
      <w:r w:rsidRPr="001A6133">
        <w:rPr>
          <w:rFonts w:ascii="Arial Narrow" w:hAnsi="Arial Narrow"/>
          <w:szCs w:val="24"/>
          <w:lang w:val="es-CO"/>
        </w:rPr>
        <w:t>ntregar informes mensuales de actividades</w:t>
      </w:r>
      <w:r>
        <w:rPr>
          <w:rFonts w:ascii="Arial Narrow" w:hAnsi="Arial Narrow"/>
          <w:szCs w:val="24"/>
          <w:lang w:val="es-CO"/>
        </w:rPr>
        <w:t>, según el formato establecido por Fundaherencia, con los debidos soportes.</w:t>
      </w:r>
    </w:p>
    <w:p w14:paraId="115E3F43" w14:textId="77777777" w:rsidR="000926DC" w:rsidRPr="000F4256" w:rsidRDefault="000926DC" w:rsidP="000926DC">
      <w:pPr>
        <w:pStyle w:val="Prrafodelista"/>
        <w:ind w:left="360"/>
        <w:rPr>
          <w:rFonts w:ascii="Arial Narrow" w:hAnsi="Arial Narrow"/>
          <w:b/>
          <w:szCs w:val="24"/>
          <w:highlight w:val="lightGray"/>
          <w:lang w:val="es-CO"/>
        </w:rPr>
      </w:pPr>
    </w:p>
    <w:p w14:paraId="67ADA89B" w14:textId="77777777" w:rsidR="000926DC" w:rsidRPr="003362F9" w:rsidRDefault="000926DC" w:rsidP="00563CC6">
      <w:pPr>
        <w:pStyle w:val="Prrafodelista"/>
        <w:numPr>
          <w:ilvl w:val="0"/>
          <w:numId w:val="19"/>
        </w:numPr>
        <w:ind w:left="284"/>
        <w:rPr>
          <w:rFonts w:ascii="Arial Narrow" w:hAnsi="Arial Narrow"/>
          <w:b/>
          <w:szCs w:val="24"/>
          <w:highlight w:val="lightGray"/>
          <w:lang w:val="es-CO"/>
        </w:rPr>
      </w:pPr>
      <w:r>
        <w:rPr>
          <w:rFonts w:ascii="Arial Narrow" w:hAnsi="Arial Narrow"/>
          <w:szCs w:val="24"/>
          <w:lang w:val="es-CO"/>
        </w:rPr>
        <w:t xml:space="preserve"> </w:t>
      </w:r>
      <w:r w:rsidRPr="003362F9">
        <w:rPr>
          <w:rFonts w:ascii="Arial Narrow" w:hAnsi="Arial Narrow"/>
          <w:b/>
          <w:szCs w:val="24"/>
          <w:highlight w:val="lightGray"/>
          <w:lang w:val="es-CO"/>
        </w:rPr>
        <w:t>Duración:</w:t>
      </w:r>
    </w:p>
    <w:p w14:paraId="0C2A3627" w14:textId="77777777" w:rsidR="000926DC" w:rsidRPr="003362F9" w:rsidRDefault="000926DC" w:rsidP="000926DC">
      <w:pPr>
        <w:pStyle w:val="Prrafodelista"/>
        <w:ind w:left="360"/>
        <w:rPr>
          <w:rFonts w:ascii="Arial Narrow" w:hAnsi="Arial Narrow"/>
          <w:b/>
          <w:szCs w:val="24"/>
          <w:lang w:val="es-CO"/>
        </w:rPr>
      </w:pPr>
    </w:p>
    <w:p w14:paraId="45D65970" w14:textId="77777777" w:rsidR="004735CA" w:rsidRDefault="004735CA" w:rsidP="004735CA">
      <w:pPr>
        <w:rPr>
          <w:rFonts w:ascii="Arial Narrow" w:hAnsi="Arial Narrow"/>
          <w:szCs w:val="24"/>
          <w:lang w:val="es-CO"/>
        </w:rPr>
      </w:pPr>
      <w:r>
        <w:rPr>
          <w:rFonts w:ascii="Arial Narrow" w:hAnsi="Arial Narrow"/>
          <w:szCs w:val="24"/>
          <w:lang w:val="es-CO"/>
        </w:rPr>
        <w:t xml:space="preserve">La fecha del contrato por prestación de servicio será a partir de la aprobación de la contratación del personal seleccionado para este cargo hasta el 17 de noviembre del 2023. </w:t>
      </w:r>
    </w:p>
    <w:p w14:paraId="31783CC5" w14:textId="77777777" w:rsidR="000926DC" w:rsidRPr="003745E8" w:rsidRDefault="000926DC" w:rsidP="000926DC">
      <w:pPr>
        <w:rPr>
          <w:rFonts w:ascii="Arial Narrow" w:hAnsi="Arial Narrow"/>
          <w:szCs w:val="24"/>
          <w:lang w:val="es-CO"/>
        </w:rPr>
      </w:pPr>
    </w:p>
    <w:p w14:paraId="6CC02EB3" w14:textId="77777777" w:rsidR="000926DC" w:rsidRPr="00563CC6" w:rsidRDefault="000926DC" w:rsidP="00563CC6">
      <w:pPr>
        <w:pStyle w:val="Prrafodelista"/>
        <w:numPr>
          <w:ilvl w:val="0"/>
          <w:numId w:val="19"/>
        </w:numPr>
        <w:ind w:left="426"/>
        <w:rPr>
          <w:rFonts w:ascii="Arial Narrow" w:hAnsi="Arial Narrow"/>
          <w:b/>
          <w:highlight w:val="lightGray"/>
          <w:lang w:val="es-CO"/>
        </w:rPr>
      </w:pPr>
      <w:r w:rsidRPr="00563CC6">
        <w:rPr>
          <w:rFonts w:ascii="Arial Narrow" w:hAnsi="Arial Narrow"/>
          <w:b/>
          <w:highlight w:val="lightGray"/>
          <w:lang w:val="es-CO"/>
        </w:rPr>
        <w:t>Presupuesto y forma de pago:</w:t>
      </w:r>
    </w:p>
    <w:p w14:paraId="23CC80C4" w14:textId="77777777" w:rsidR="000926DC" w:rsidRPr="003362F9" w:rsidRDefault="000926DC" w:rsidP="000926DC">
      <w:pPr>
        <w:pStyle w:val="Prrafodelista"/>
        <w:ind w:left="360"/>
        <w:rPr>
          <w:rFonts w:ascii="Arial Narrow" w:hAnsi="Arial Narrow"/>
          <w:b/>
          <w:szCs w:val="24"/>
          <w:lang w:val="es-CO"/>
        </w:rPr>
      </w:pPr>
    </w:p>
    <w:p w14:paraId="77749CDE" w14:textId="35F68996" w:rsidR="000926DC" w:rsidRDefault="000926DC" w:rsidP="000926DC">
      <w:pPr>
        <w:rPr>
          <w:rFonts w:ascii="Arial Narrow" w:hAnsi="Arial Narrow"/>
          <w:szCs w:val="24"/>
          <w:lang w:val="es-CO"/>
        </w:rPr>
      </w:pPr>
      <w:r>
        <w:rPr>
          <w:rFonts w:ascii="Arial Narrow" w:hAnsi="Arial Narrow"/>
          <w:szCs w:val="24"/>
          <w:lang w:val="es-CO"/>
        </w:rPr>
        <w:t xml:space="preserve">Pagos mensuales de DOS MILLONES QUINIENTOS MIL PESOS ($2.500.000) contra informe mensual de actividades según el cronograma de trabajo, durante un máximo de 17 meses. </w:t>
      </w:r>
    </w:p>
    <w:p w14:paraId="4FB2DD4B" w14:textId="77777777" w:rsidR="000926DC" w:rsidRDefault="000926DC" w:rsidP="000926DC">
      <w:pPr>
        <w:rPr>
          <w:rFonts w:ascii="Arial Narrow" w:hAnsi="Arial Narrow"/>
          <w:szCs w:val="24"/>
          <w:lang w:val="es-CO"/>
        </w:rPr>
      </w:pPr>
    </w:p>
    <w:p w14:paraId="1BE06EC6" w14:textId="77777777" w:rsidR="000926DC" w:rsidRDefault="000926DC" w:rsidP="000926DC">
      <w:pPr>
        <w:keepNext/>
        <w:rPr>
          <w:rFonts w:ascii="Arial Narrow" w:hAnsi="Arial Narrow"/>
          <w:b/>
          <w:szCs w:val="24"/>
          <w:lang w:val="es-CO"/>
        </w:rPr>
      </w:pPr>
      <w:r w:rsidRPr="0069764C">
        <w:rPr>
          <w:rFonts w:ascii="Arial Narrow" w:hAnsi="Arial Narrow"/>
          <w:b/>
          <w:szCs w:val="24"/>
          <w:lang w:val="es-CO"/>
        </w:rPr>
        <w:t>TODOS LOS PAGOS ESTÁN SUJETOS A LA APROBACIÓN DEL</w:t>
      </w:r>
      <w:r>
        <w:rPr>
          <w:rFonts w:ascii="Arial Narrow" w:hAnsi="Arial Narrow"/>
          <w:b/>
          <w:szCs w:val="24"/>
          <w:lang w:val="es-CO"/>
        </w:rPr>
        <w:t xml:space="preserve"> COMITÉ TÉCNICO DE IMPLEMENTACIÓN</w:t>
      </w:r>
      <w:r w:rsidRPr="0069764C">
        <w:rPr>
          <w:rFonts w:ascii="Arial Narrow" w:hAnsi="Arial Narrow"/>
          <w:b/>
          <w:szCs w:val="24"/>
          <w:lang w:val="es-CO"/>
        </w:rPr>
        <w:t>, DISPONIBILIDAD DE LOS RECURSOS Y PRESENTACIÓN DE LA SEGURIDAD SOCIAL</w:t>
      </w:r>
      <w:r>
        <w:rPr>
          <w:rFonts w:ascii="Arial Narrow" w:hAnsi="Arial Narrow"/>
          <w:b/>
          <w:szCs w:val="24"/>
          <w:lang w:val="es-CO"/>
        </w:rPr>
        <w:t xml:space="preserve"> Y DEMÁS SOPORTES ESTABLECIDOS DE REPORTE DE INFORMACIÓN.</w:t>
      </w:r>
    </w:p>
    <w:p w14:paraId="0C066452" w14:textId="77777777" w:rsidR="000926DC" w:rsidRDefault="000926DC" w:rsidP="000926DC">
      <w:pPr>
        <w:pStyle w:val="Prrafodelista"/>
        <w:keepNext/>
        <w:ind w:left="720"/>
        <w:rPr>
          <w:rFonts w:ascii="Arial Narrow" w:hAnsi="Arial Narrow"/>
          <w:b/>
          <w:szCs w:val="24"/>
          <w:lang w:val="es-CO"/>
        </w:rPr>
      </w:pPr>
    </w:p>
    <w:p w14:paraId="6C434EB7" w14:textId="77777777" w:rsidR="000926DC" w:rsidRDefault="000926DC" w:rsidP="000926DC">
      <w:pPr>
        <w:rPr>
          <w:rFonts w:ascii="Arial Narrow" w:hAnsi="Arial Narrow"/>
          <w:b/>
          <w:szCs w:val="24"/>
          <w:lang w:val="es-CO"/>
        </w:rPr>
      </w:pPr>
    </w:p>
    <w:p w14:paraId="6D2FB3C5" w14:textId="77777777" w:rsidR="000926DC" w:rsidRDefault="000926DC" w:rsidP="00563CC6">
      <w:pPr>
        <w:pStyle w:val="Prrafodelista"/>
        <w:numPr>
          <w:ilvl w:val="0"/>
          <w:numId w:val="19"/>
        </w:numPr>
        <w:ind w:left="426"/>
        <w:rPr>
          <w:rFonts w:ascii="Arial Narrow" w:hAnsi="Arial Narrow"/>
          <w:b/>
          <w:bCs/>
          <w:szCs w:val="24"/>
          <w:highlight w:val="lightGray"/>
          <w:lang w:val="es-CO"/>
        </w:rPr>
      </w:pPr>
      <w:r w:rsidRPr="003362F9">
        <w:rPr>
          <w:rFonts w:ascii="Arial Narrow" w:hAnsi="Arial Narrow"/>
          <w:b/>
          <w:bCs/>
          <w:szCs w:val="24"/>
          <w:highlight w:val="lightGray"/>
          <w:lang w:val="es-CO"/>
        </w:rPr>
        <w:t xml:space="preserve">Perfil </w:t>
      </w:r>
      <w:r>
        <w:rPr>
          <w:rFonts w:ascii="Arial Narrow" w:hAnsi="Arial Narrow"/>
          <w:b/>
          <w:bCs/>
          <w:szCs w:val="24"/>
          <w:highlight w:val="lightGray"/>
          <w:lang w:val="es-CO"/>
        </w:rPr>
        <w:t>r</w:t>
      </w:r>
      <w:r w:rsidRPr="003362F9">
        <w:rPr>
          <w:rFonts w:ascii="Arial Narrow" w:hAnsi="Arial Narrow"/>
          <w:b/>
          <w:bCs/>
          <w:szCs w:val="24"/>
          <w:highlight w:val="lightGray"/>
          <w:lang w:val="es-CO"/>
        </w:rPr>
        <w:t>equerido:</w:t>
      </w:r>
    </w:p>
    <w:p w14:paraId="5A107EFB" w14:textId="77777777" w:rsidR="000926DC" w:rsidRDefault="000926DC" w:rsidP="000926DC">
      <w:pPr>
        <w:rPr>
          <w:rFonts w:ascii="Arial Narrow" w:hAnsi="Arial Narrow"/>
          <w:b/>
          <w:bCs/>
          <w:szCs w:val="24"/>
          <w:highlight w:val="lightGray"/>
          <w:lang w:val="es-CO"/>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126"/>
        <w:gridCol w:w="5094"/>
      </w:tblGrid>
      <w:tr w:rsidR="000926DC" w:rsidRPr="001A6133" w14:paraId="034C02D7" w14:textId="77777777" w:rsidTr="001A0223">
        <w:trPr>
          <w:trHeight w:val="300"/>
        </w:trPr>
        <w:tc>
          <w:tcPr>
            <w:tcW w:w="1980" w:type="dxa"/>
            <w:shd w:val="clear" w:color="000000" w:fill="B4C6E7"/>
            <w:vAlign w:val="center"/>
            <w:hideMark/>
          </w:tcPr>
          <w:p w14:paraId="45E44B1C" w14:textId="77777777" w:rsidR="000926DC" w:rsidRPr="000F4256" w:rsidRDefault="000926DC" w:rsidP="001A0223">
            <w:pPr>
              <w:jc w:val="center"/>
              <w:rPr>
                <w:rFonts w:ascii="Arial Narrow" w:hAnsi="Arial Narrow" w:cs="Calibri"/>
                <w:b/>
                <w:bCs/>
                <w:color w:val="000000"/>
                <w:szCs w:val="24"/>
              </w:rPr>
            </w:pPr>
            <w:r>
              <w:rPr>
                <w:rFonts w:ascii="Arial Narrow" w:hAnsi="Arial Narrow" w:cs="Calibri"/>
                <w:b/>
                <w:bCs/>
                <w:color w:val="000000"/>
                <w:szCs w:val="24"/>
              </w:rPr>
              <w:t xml:space="preserve">Formación académica            </w:t>
            </w:r>
          </w:p>
        </w:tc>
        <w:tc>
          <w:tcPr>
            <w:tcW w:w="2126" w:type="dxa"/>
            <w:shd w:val="clear" w:color="000000" w:fill="B4C6E7"/>
            <w:vAlign w:val="center"/>
            <w:hideMark/>
          </w:tcPr>
          <w:p w14:paraId="62224889" w14:textId="77777777" w:rsidR="000926DC" w:rsidRPr="000F4256" w:rsidRDefault="000926DC" w:rsidP="001A0223">
            <w:pPr>
              <w:jc w:val="center"/>
              <w:rPr>
                <w:rFonts w:ascii="Arial Narrow" w:hAnsi="Arial Narrow" w:cs="Calibri"/>
                <w:b/>
                <w:bCs/>
                <w:color w:val="000000"/>
                <w:szCs w:val="24"/>
              </w:rPr>
            </w:pPr>
            <w:r w:rsidRPr="000F4256">
              <w:rPr>
                <w:rFonts w:ascii="Arial Narrow" w:hAnsi="Arial Narrow" w:cs="Calibri"/>
                <w:b/>
                <w:bCs/>
                <w:color w:val="000000"/>
                <w:szCs w:val="24"/>
              </w:rPr>
              <w:t>Experiencia </w:t>
            </w:r>
          </w:p>
        </w:tc>
        <w:tc>
          <w:tcPr>
            <w:tcW w:w="5094" w:type="dxa"/>
            <w:shd w:val="clear" w:color="000000" w:fill="B4C6E7"/>
            <w:vAlign w:val="center"/>
            <w:hideMark/>
          </w:tcPr>
          <w:p w14:paraId="5845A807" w14:textId="77777777" w:rsidR="000926DC" w:rsidRPr="000F4256" w:rsidRDefault="000926DC" w:rsidP="001A0223">
            <w:pPr>
              <w:jc w:val="center"/>
              <w:rPr>
                <w:rFonts w:ascii="Arial Narrow" w:hAnsi="Arial Narrow" w:cs="Calibri"/>
                <w:b/>
                <w:bCs/>
                <w:color w:val="000000"/>
                <w:szCs w:val="24"/>
              </w:rPr>
            </w:pPr>
            <w:r w:rsidRPr="000F4256">
              <w:rPr>
                <w:rFonts w:ascii="Arial Narrow" w:hAnsi="Arial Narrow" w:cs="Calibri"/>
                <w:b/>
                <w:bCs/>
                <w:color w:val="000000"/>
                <w:szCs w:val="24"/>
              </w:rPr>
              <w:t>Habilidades </w:t>
            </w:r>
          </w:p>
        </w:tc>
      </w:tr>
      <w:tr w:rsidR="000926DC" w:rsidRPr="001A6133" w14:paraId="20737EBE" w14:textId="77777777" w:rsidTr="00563CC6">
        <w:trPr>
          <w:trHeight w:val="1032"/>
        </w:trPr>
        <w:tc>
          <w:tcPr>
            <w:tcW w:w="1980" w:type="dxa"/>
            <w:shd w:val="clear" w:color="auto" w:fill="auto"/>
            <w:vAlign w:val="center"/>
            <w:hideMark/>
          </w:tcPr>
          <w:p w14:paraId="1615B3F8" w14:textId="77777777" w:rsidR="000926DC" w:rsidRPr="000F4256" w:rsidRDefault="000926DC" w:rsidP="00563CC6">
            <w:pPr>
              <w:jc w:val="center"/>
              <w:rPr>
                <w:rFonts w:ascii="Arial Narrow" w:hAnsi="Arial Narrow" w:cs="Calibri"/>
                <w:color w:val="000000"/>
                <w:szCs w:val="24"/>
              </w:rPr>
            </w:pPr>
            <w:r>
              <w:rPr>
                <w:rFonts w:ascii="Arial Narrow" w:hAnsi="Arial Narrow" w:cs="Calibri"/>
                <w:color w:val="000000"/>
                <w:szCs w:val="24"/>
              </w:rPr>
              <w:t>No aplica</w:t>
            </w:r>
          </w:p>
        </w:tc>
        <w:tc>
          <w:tcPr>
            <w:tcW w:w="2126" w:type="dxa"/>
            <w:shd w:val="clear" w:color="auto" w:fill="auto"/>
            <w:vAlign w:val="bottom"/>
            <w:hideMark/>
          </w:tcPr>
          <w:p w14:paraId="59A5FDF9" w14:textId="0060B696" w:rsidR="000926DC" w:rsidRPr="000F4256" w:rsidRDefault="000926DC" w:rsidP="001A0223">
            <w:pPr>
              <w:jc w:val="left"/>
              <w:rPr>
                <w:rFonts w:ascii="Arial Narrow" w:hAnsi="Arial Narrow" w:cs="Calibri"/>
                <w:color w:val="000000"/>
                <w:szCs w:val="24"/>
              </w:rPr>
            </w:pPr>
            <w:r w:rsidRPr="000F4256">
              <w:rPr>
                <w:rFonts w:ascii="Arial Narrow" w:hAnsi="Arial Narrow" w:cs="Calibri"/>
                <w:color w:val="000000"/>
                <w:szCs w:val="24"/>
              </w:rPr>
              <w:t>Experiencia mínima de año en trabajo con proyectos de gestión ambiental en la región de Montes de María</w:t>
            </w:r>
            <w:r>
              <w:rPr>
                <w:rFonts w:ascii="Arial Narrow" w:hAnsi="Arial Narrow" w:cs="Calibri"/>
                <w:color w:val="000000"/>
                <w:szCs w:val="24"/>
              </w:rPr>
              <w:t xml:space="preserve"> (San Juan Nep</w:t>
            </w:r>
            <w:r w:rsidR="004735CA">
              <w:rPr>
                <w:rFonts w:ascii="Arial Narrow" w:hAnsi="Arial Narrow" w:cs="Calibri"/>
                <w:color w:val="000000"/>
                <w:szCs w:val="24"/>
              </w:rPr>
              <w:t>o</w:t>
            </w:r>
            <w:r>
              <w:rPr>
                <w:rFonts w:ascii="Arial Narrow" w:hAnsi="Arial Narrow" w:cs="Calibri"/>
                <w:color w:val="000000"/>
                <w:szCs w:val="24"/>
              </w:rPr>
              <w:t>muceno y San Jacinto)</w:t>
            </w:r>
          </w:p>
        </w:tc>
        <w:tc>
          <w:tcPr>
            <w:tcW w:w="5094" w:type="dxa"/>
            <w:shd w:val="clear" w:color="auto" w:fill="auto"/>
            <w:vAlign w:val="center"/>
            <w:hideMark/>
          </w:tcPr>
          <w:p w14:paraId="500D11DF" w14:textId="751F605E" w:rsidR="000926DC" w:rsidRPr="000F4256" w:rsidRDefault="000926DC" w:rsidP="00563CC6">
            <w:pPr>
              <w:rPr>
                <w:rFonts w:ascii="Arial Narrow" w:hAnsi="Arial Narrow" w:cs="Calibri"/>
                <w:color w:val="000000"/>
                <w:szCs w:val="24"/>
              </w:rPr>
            </w:pPr>
            <w:r w:rsidRPr="00E5644B">
              <w:rPr>
                <w:rFonts w:ascii="Arial Narrow" w:hAnsi="Arial Narrow" w:cs="Calibri"/>
                <w:color w:val="000000"/>
                <w:szCs w:val="24"/>
              </w:rPr>
              <w:t>Manejo de GPS, correo electrónico, información cartográfica en tabletas, Excel y Word, conocimiento en herramientas de manejo de información (</w:t>
            </w:r>
            <w:r>
              <w:rPr>
                <w:rFonts w:ascii="Arial Narrow" w:hAnsi="Arial Narrow" w:cs="Calibri"/>
                <w:color w:val="000000"/>
                <w:szCs w:val="24"/>
              </w:rPr>
              <w:t xml:space="preserve">plataformas: </w:t>
            </w:r>
            <w:r w:rsidR="004735CA">
              <w:rPr>
                <w:rFonts w:ascii="Arial Narrow" w:hAnsi="Arial Narrow" w:cs="Calibri"/>
                <w:color w:val="000000"/>
                <w:szCs w:val="24"/>
              </w:rPr>
              <w:t>O</w:t>
            </w:r>
            <w:r w:rsidRPr="00E5644B">
              <w:rPr>
                <w:rFonts w:ascii="Arial Narrow" w:hAnsi="Arial Narrow" w:cs="Calibri"/>
                <w:color w:val="000000"/>
                <w:szCs w:val="24"/>
              </w:rPr>
              <w:t>ne drive, SharePoint, teams); Disponibilidad de desplazarse y permanecer en la zona del proyecto; buenas relaciones interpersonales y comunicaciones.</w:t>
            </w:r>
            <w:r w:rsidR="00172C6F">
              <w:rPr>
                <w:rFonts w:ascii="Arial Narrow" w:hAnsi="Arial Narrow" w:cs="Calibri"/>
                <w:color w:val="000000"/>
                <w:szCs w:val="24"/>
              </w:rPr>
              <w:t xml:space="preserve"> </w:t>
            </w:r>
            <w:r w:rsidR="00172C6F">
              <w:rPr>
                <w:rFonts w:ascii="Arial Narrow" w:hAnsi="Arial Narrow"/>
                <w:szCs w:val="24"/>
                <w:lang w:val="es-CO"/>
              </w:rPr>
              <w:t>Acceso a computador e internet permanente.</w:t>
            </w:r>
          </w:p>
        </w:tc>
      </w:tr>
    </w:tbl>
    <w:p w14:paraId="27D9D1AB" w14:textId="2710F1F2" w:rsidR="000926DC" w:rsidRDefault="000926DC" w:rsidP="00563CC6">
      <w:pPr>
        <w:rPr>
          <w:rFonts w:ascii="Arial Narrow" w:hAnsi="Arial Narrow"/>
          <w:szCs w:val="24"/>
        </w:rPr>
      </w:pPr>
    </w:p>
    <w:p w14:paraId="501E909B" w14:textId="3F9E63EC" w:rsidR="001A0223" w:rsidRDefault="001A0223">
      <w:pPr>
        <w:jc w:val="left"/>
        <w:rPr>
          <w:rFonts w:ascii="Arial Narrow" w:hAnsi="Arial Narrow"/>
          <w:szCs w:val="24"/>
        </w:rPr>
      </w:pPr>
      <w:r>
        <w:rPr>
          <w:rFonts w:ascii="Arial Narrow" w:hAnsi="Arial Narrow"/>
          <w:szCs w:val="24"/>
        </w:rPr>
        <w:br w:type="page"/>
      </w:r>
    </w:p>
    <w:p w14:paraId="3A6C37DD" w14:textId="64A7FF09" w:rsidR="001A0223" w:rsidRDefault="001A0223" w:rsidP="00563CC6">
      <w:pPr>
        <w:rPr>
          <w:rFonts w:ascii="Arial Narrow" w:hAnsi="Arial Narrow"/>
          <w:szCs w:val="24"/>
        </w:rPr>
      </w:pPr>
    </w:p>
    <w:p w14:paraId="1BEFEFBD" w14:textId="5ECCD59D" w:rsidR="001A0223" w:rsidRDefault="001A0223" w:rsidP="00563CC6">
      <w:pPr>
        <w:rPr>
          <w:rFonts w:ascii="Arial Narrow" w:hAnsi="Arial Narrow"/>
          <w:szCs w:val="24"/>
        </w:rPr>
      </w:pPr>
    </w:p>
    <w:tbl>
      <w:tblPr>
        <w:tblpPr w:leftFromText="141" w:rightFromText="141"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tblGrid>
      <w:tr w:rsidR="001A0223" w:rsidRPr="0008037F" w14:paraId="40D17E09" w14:textId="77777777" w:rsidTr="00563CC6">
        <w:trPr>
          <w:trHeight w:val="517"/>
        </w:trPr>
        <w:tc>
          <w:tcPr>
            <w:tcW w:w="2977" w:type="dxa"/>
            <w:shd w:val="clear" w:color="auto" w:fill="9CC2E5" w:themeFill="accent1" w:themeFillTint="99"/>
            <w:vAlign w:val="center"/>
          </w:tcPr>
          <w:p w14:paraId="19FE034E" w14:textId="77777777" w:rsidR="001A0223" w:rsidRPr="0008037F" w:rsidRDefault="001A0223" w:rsidP="001A0223">
            <w:pPr>
              <w:jc w:val="center"/>
              <w:rPr>
                <w:rFonts w:ascii="Arial Narrow" w:hAnsi="Arial Narrow"/>
                <w:b/>
                <w:caps/>
                <w:szCs w:val="24"/>
                <w:lang w:val="es-CO"/>
              </w:rPr>
            </w:pPr>
            <w:r>
              <w:rPr>
                <w:rFonts w:ascii="Arial Narrow" w:hAnsi="Arial Narrow"/>
                <w:b/>
                <w:caps/>
                <w:szCs w:val="24"/>
                <w:lang w:val="es-CO"/>
              </w:rPr>
              <w:t>TÉCNICO AGROPECUARIO AMBIENTAL</w:t>
            </w:r>
          </w:p>
        </w:tc>
      </w:tr>
    </w:tbl>
    <w:p w14:paraId="732BCB76" w14:textId="72296F7E" w:rsidR="001A0223" w:rsidRDefault="001A0223" w:rsidP="00563CC6">
      <w:pPr>
        <w:rPr>
          <w:rFonts w:ascii="Arial Narrow" w:hAnsi="Arial Narrow"/>
          <w:szCs w:val="24"/>
        </w:rPr>
      </w:pPr>
    </w:p>
    <w:p w14:paraId="3AA717E7" w14:textId="374CDEBF" w:rsidR="001A0223" w:rsidRDefault="001A0223" w:rsidP="00563CC6">
      <w:pPr>
        <w:rPr>
          <w:rFonts w:ascii="Arial Narrow" w:hAnsi="Arial Narrow"/>
          <w:szCs w:val="24"/>
        </w:rPr>
      </w:pPr>
    </w:p>
    <w:p w14:paraId="1B0A1975" w14:textId="3FDCE9AC" w:rsidR="001A0223" w:rsidRDefault="001A0223" w:rsidP="00563CC6">
      <w:pPr>
        <w:rPr>
          <w:rFonts w:ascii="Arial Narrow" w:hAnsi="Arial Narrow"/>
          <w:szCs w:val="24"/>
        </w:rPr>
      </w:pPr>
    </w:p>
    <w:p w14:paraId="18FD537D" w14:textId="49789A62" w:rsidR="001A0223" w:rsidRDefault="001A0223" w:rsidP="00563CC6">
      <w:pPr>
        <w:rPr>
          <w:rFonts w:ascii="Arial Narrow" w:hAnsi="Arial Narrow"/>
          <w:szCs w:val="24"/>
        </w:rPr>
      </w:pPr>
    </w:p>
    <w:p w14:paraId="5AA492C9" w14:textId="77777777" w:rsidR="001A0223" w:rsidRPr="0008037F" w:rsidRDefault="001A0223" w:rsidP="001A0223">
      <w:pPr>
        <w:jc w:val="center"/>
        <w:rPr>
          <w:rFonts w:ascii="Arial Narrow" w:hAnsi="Arial Narrow"/>
          <w:b/>
          <w:szCs w:val="24"/>
        </w:rPr>
      </w:pPr>
      <w:r w:rsidRPr="0008037F">
        <w:rPr>
          <w:rFonts w:ascii="Arial Narrow" w:hAnsi="Arial Narrow"/>
          <w:b/>
          <w:szCs w:val="24"/>
        </w:rPr>
        <w:t>TÉRMINOS DE REFERENCIA</w:t>
      </w:r>
    </w:p>
    <w:p w14:paraId="76A00614" w14:textId="77777777" w:rsidR="001A0223" w:rsidRPr="0008037F" w:rsidRDefault="001A0223" w:rsidP="001A0223">
      <w:pPr>
        <w:rPr>
          <w:rFonts w:ascii="Arial Narrow" w:hAnsi="Arial Narrow"/>
          <w:b/>
          <w:szCs w:val="24"/>
        </w:rPr>
      </w:pPr>
    </w:p>
    <w:p w14:paraId="74161E08" w14:textId="77777777" w:rsidR="001A0223" w:rsidRDefault="001A0223" w:rsidP="001A0223">
      <w:pPr>
        <w:rPr>
          <w:rFonts w:ascii="Arial Narrow" w:hAnsi="Arial Narrow"/>
          <w:b/>
          <w:szCs w:val="24"/>
        </w:rPr>
      </w:pPr>
      <w:r>
        <w:rPr>
          <w:rFonts w:ascii="Arial Narrow" w:hAnsi="Arial Narrow"/>
          <w:b/>
          <w:szCs w:val="24"/>
        </w:rPr>
        <w:t>PROYECTOS</w:t>
      </w:r>
      <w:r w:rsidRPr="0008037F">
        <w:rPr>
          <w:rFonts w:ascii="Arial Narrow" w:hAnsi="Arial Narrow"/>
          <w:b/>
          <w:szCs w:val="24"/>
        </w:rPr>
        <w:t xml:space="preserve"> MARCO </w:t>
      </w:r>
    </w:p>
    <w:p w14:paraId="0F8B00FC" w14:textId="77777777" w:rsidR="001A0223" w:rsidRPr="0008037F" w:rsidRDefault="001A0223" w:rsidP="001A0223">
      <w:pPr>
        <w:rPr>
          <w:rFonts w:ascii="Arial Narrow" w:hAnsi="Arial Narrow"/>
          <w:b/>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954"/>
        <w:gridCol w:w="7555"/>
      </w:tblGrid>
      <w:tr w:rsidR="001A0223" w:rsidRPr="0008037F" w14:paraId="467B7DF1" w14:textId="77777777" w:rsidTr="001A0223">
        <w:tc>
          <w:tcPr>
            <w:tcW w:w="1954" w:type="dxa"/>
            <w:shd w:val="clear" w:color="auto" w:fill="FFFF99"/>
            <w:vAlign w:val="center"/>
          </w:tcPr>
          <w:p w14:paraId="62B1828F" w14:textId="77777777" w:rsidR="001A0223" w:rsidRPr="0008037F" w:rsidRDefault="001A0223" w:rsidP="001A0223">
            <w:pPr>
              <w:rPr>
                <w:rFonts w:ascii="Arial Narrow" w:hAnsi="Arial Narrow"/>
                <w:b/>
                <w:szCs w:val="24"/>
              </w:rPr>
            </w:pPr>
            <w:r>
              <w:rPr>
                <w:rFonts w:ascii="Arial Narrow" w:hAnsi="Arial Narrow"/>
                <w:szCs w:val="24"/>
              </w:rPr>
              <w:t>Proyecto No 20192590003752 P</w:t>
            </w:r>
            <w:r w:rsidRPr="00EF773A">
              <w:rPr>
                <w:rFonts w:ascii="Arial Narrow" w:hAnsi="Arial Narrow"/>
                <w:szCs w:val="24"/>
              </w:rPr>
              <w:t>réstamo BID Fase II 4424/OC-C del programa Colombia Sostenible ejecutada por el Fondo Colombia en Paz</w:t>
            </w:r>
          </w:p>
        </w:tc>
        <w:tc>
          <w:tcPr>
            <w:tcW w:w="7555" w:type="dxa"/>
            <w:shd w:val="clear" w:color="auto" w:fill="FFFF99"/>
          </w:tcPr>
          <w:p w14:paraId="4EEA9EEF" w14:textId="77777777" w:rsidR="001A0223" w:rsidRPr="008D7E4B" w:rsidRDefault="001A0223" w:rsidP="001A0223">
            <w:pPr>
              <w:rPr>
                <w:rFonts w:cs="Arial"/>
                <w:szCs w:val="24"/>
              </w:rPr>
            </w:pPr>
          </w:p>
          <w:p w14:paraId="19E021C0" w14:textId="77777777" w:rsidR="001A0223" w:rsidRPr="0008037F" w:rsidRDefault="001A0223" w:rsidP="001A0223">
            <w:pPr>
              <w:autoSpaceDE w:val="0"/>
              <w:autoSpaceDN w:val="0"/>
              <w:adjustRightInd w:val="0"/>
              <w:rPr>
                <w:rFonts w:ascii="Arial Narrow" w:hAnsi="Arial Narrow" w:cs="Arial"/>
                <w:szCs w:val="24"/>
              </w:rPr>
            </w:pPr>
            <w:r w:rsidRPr="002D353C">
              <w:rPr>
                <w:rFonts w:ascii="Arial Narrow" w:hAnsi="Arial Narrow"/>
                <w:szCs w:val="24"/>
              </w:rPr>
              <w:t>Restauración de Ecosistemas degradados del Bosque Seco Tropical en los Montes de María mediante la implementación de Corredores de Conectividad Ecológica y Social, Esquemas Productivos Sostenibles y de la Conservación para la Recuperación Ambiental del SFF Los Colorados y su Área con función amortiguadora en 7 veredas del municipio del San Juan Nepomuceno y 2 veredas del municipio de San Jacinto, Departamento Bolívar</w:t>
            </w:r>
          </w:p>
        </w:tc>
      </w:tr>
    </w:tbl>
    <w:p w14:paraId="0A9B736D" w14:textId="77777777" w:rsidR="001A0223" w:rsidRDefault="001A0223" w:rsidP="001A0223">
      <w:pPr>
        <w:rPr>
          <w:rFonts w:ascii="Arial Narrow" w:hAnsi="Arial Narrow"/>
          <w:b/>
          <w:szCs w:val="24"/>
          <w:lang w:val="es-CO"/>
        </w:rPr>
      </w:pPr>
    </w:p>
    <w:p w14:paraId="08A7CD28" w14:textId="477A3965" w:rsidR="001A0223" w:rsidRPr="00563CC6" w:rsidRDefault="001A0223" w:rsidP="00563CC6">
      <w:pPr>
        <w:pStyle w:val="Prrafodelista"/>
        <w:numPr>
          <w:ilvl w:val="0"/>
          <w:numId w:val="20"/>
        </w:numPr>
        <w:ind w:left="426"/>
        <w:rPr>
          <w:rFonts w:ascii="Arial Narrow" w:hAnsi="Arial Narrow"/>
          <w:b/>
          <w:bCs/>
          <w:szCs w:val="24"/>
          <w:highlight w:val="lightGray"/>
        </w:rPr>
      </w:pPr>
      <w:r w:rsidRPr="00563CC6">
        <w:rPr>
          <w:rFonts w:ascii="Arial Narrow" w:hAnsi="Arial Narrow"/>
          <w:b/>
          <w:szCs w:val="24"/>
          <w:highlight w:val="lightGray"/>
          <w:lang w:val="es-CO"/>
        </w:rPr>
        <w:t xml:space="preserve">Justificación para </w:t>
      </w:r>
      <w:r w:rsidRPr="00563CC6">
        <w:rPr>
          <w:rFonts w:ascii="Arial Narrow" w:hAnsi="Arial Narrow"/>
          <w:b/>
          <w:bCs/>
          <w:szCs w:val="24"/>
          <w:highlight w:val="lightGray"/>
        </w:rPr>
        <w:t>prestación de servicios profesionales:</w:t>
      </w:r>
    </w:p>
    <w:p w14:paraId="28761F9F" w14:textId="77777777" w:rsidR="001A0223" w:rsidRPr="0008037F" w:rsidRDefault="001A0223" w:rsidP="001A0223">
      <w:pPr>
        <w:rPr>
          <w:rFonts w:ascii="Arial Narrow" w:hAnsi="Arial Narrow"/>
          <w:b/>
          <w:szCs w:val="24"/>
          <w:lang w:val="es-CO"/>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3"/>
      </w:tblGrid>
      <w:tr w:rsidR="001A0223" w:rsidRPr="0008037F" w14:paraId="7F0BEC0F" w14:textId="77777777" w:rsidTr="001A0223">
        <w:trPr>
          <w:trHeight w:val="859"/>
          <w:jc w:val="center"/>
        </w:trPr>
        <w:tc>
          <w:tcPr>
            <w:tcW w:w="9503" w:type="dxa"/>
          </w:tcPr>
          <w:p w14:paraId="56A7D10E" w14:textId="77777777" w:rsidR="001A0223" w:rsidRPr="0008037F" w:rsidRDefault="001A0223" w:rsidP="001A0223">
            <w:pPr>
              <w:pStyle w:val="Textoindependiente21"/>
              <w:rPr>
                <w:rFonts w:ascii="Arial Narrow" w:eastAsia="Batang" w:hAnsi="Arial Narrow"/>
                <w:sz w:val="24"/>
                <w:szCs w:val="24"/>
                <w:lang w:val="es-ES"/>
              </w:rPr>
            </w:pPr>
            <w:r w:rsidRPr="009B7CFF">
              <w:rPr>
                <w:rFonts w:ascii="Arial Narrow" w:eastAsia="Batang" w:hAnsi="Arial Narrow"/>
                <w:sz w:val="24"/>
                <w:szCs w:val="24"/>
                <w:lang w:val="es-ES"/>
              </w:rPr>
              <w:t>Fundación Herencia Ambiental Caribe suscribió el contrato No 275-2022 con el Consorcio Fondo Colombia en Paz 2019 (vocero y administrador del PA-FCP), con el objeto de Otorgar apoyo económico para la financiación del Proyecto: “Restauración de Ecosistemas Degradados de Bosque Seco Tropical en los Montes de María mediante la implementación de Corredores de Conectividad Ecológica y Social, Esquemas 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 que a su vez tiene como objetivo específico del proyecto: Fortalecer los corredores de conectividad biológica mediante la restauración de las áreas degradadas del bosque seco tropical del Santuario de Flora y Fauna Los Colorados y su área con función amortiguadora de los municipios de San Juan Nepomuceno y San Jacinto, Departamento de Bolívar Santuario de Flora y Fauna Los Colorados y su Área con Función Amortiguadora en 7 veredas del municipio de San Juan Nepomuceno y 2 veredas del municipio de San Jacinto, Departamento de Bolívar.</w:t>
            </w:r>
            <w:r>
              <w:rPr>
                <w:rFonts w:ascii="Arial Narrow" w:hAnsi="Arial Narrow"/>
                <w:szCs w:val="24"/>
              </w:rPr>
              <w:t xml:space="preserve"> </w:t>
            </w:r>
            <w:r>
              <w:rPr>
                <w:rFonts w:ascii="Arial Narrow" w:eastAsia="Batang" w:hAnsi="Arial Narrow"/>
                <w:sz w:val="24"/>
                <w:szCs w:val="24"/>
                <w:lang w:val="es-ES"/>
              </w:rPr>
              <w:t xml:space="preserve">El proyecto requiere de dos técnicos agrícolas, los cuales están estipulado en la propuesta técnica y en el presupuesto. </w:t>
            </w:r>
          </w:p>
        </w:tc>
      </w:tr>
    </w:tbl>
    <w:p w14:paraId="076C03D3" w14:textId="77777777" w:rsidR="001A0223" w:rsidRDefault="001A0223" w:rsidP="001A0223">
      <w:pPr>
        <w:rPr>
          <w:rFonts w:ascii="Arial Narrow" w:hAnsi="Arial Narrow"/>
          <w:b/>
          <w:szCs w:val="24"/>
        </w:rPr>
      </w:pPr>
    </w:p>
    <w:p w14:paraId="55DB593E" w14:textId="333C30C7" w:rsidR="001A0223" w:rsidRPr="00563CC6" w:rsidRDefault="001A0223" w:rsidP="00563CC6">
      <w:pPr>
        <w:pStyle w:val="Prrafodelista"/>
        <w:numPr>
          <w:ilvl w:val="0"/>
          <w:numId w:val="20"/>
        </w:numPr>
        <w:ind w:left="426"/>
        <w:rPr>
          <w:rFonts w:ascii="Arial Narrow" w:hAnsi="Arial Narrow"/>
          <w:b/>
          <w:szCs w:val="24"/>
          <w:highlight w:val="lightGray"/>
        </w:rPr>
      </w:pPr>
      <w:r w:rsidRPr="00563CC6">
        <w:rPr>
          <w:rFonts w:ascii="Arial Narrow" w:hAnsi="Arial Narrow"/>
          <w:b/>
          <w:szCs w:val="24"/>
          <w:highlight w:val="lightGray"/>
        </w:rPr>
        <w:t>Objeto:</w:t>
      </w:r>
    </w:p>
    <w:p w14:paraId="5AFB8413" w14:textId="77777777" w:rsidR="001A0223" w:rsidRPr="0008037F" w:rsidRDefault="001A0223" w:rsidP="001A0223">
      <w:pPr>
        <w:rPr>
          <w:rFonts w:ascii="Arial Narrow" w:hAnsi="Arial Narrow"/>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93"/>
      </w:tblGrid>
      <w:tr w:rsidR="001A0223" w:rsidRPr="0008037F" w14:paraId="6498A642" w14:textId="77777777" w:rsidTr="001A0223">
        <w:trPr>
          <w:jc w:val="center"/>
        </w:trPr>
        <w:tc>
          <w:tcPr>
            <w:tcW w:w="9493" w:type="dxa"/>
          </w:tcPr>
          <w:p w14:paraId="7E06C3F6" w14:textId="77777777" w:rsidR="001A0223" w:rsidRPr="0008037F" w:rsidRDefault="001A0223" w:rsidP="001A0223">
            <w:pPr>
              <w:rPr>
                <w:rFonts w:ascii="Arial Narrow" w:hAnsi="Arial Narrow" w:cs="Arial"/>
                <w:szCs w:val="24"/>
              </w:rPr>
            </w:pPr>
            <w:r>
              <w:rPr>
                <w:rFonts w:ascii="Arial Narrow" w:eastAsia="Batang" w:hAnsi="Arial Narrow"/>
                <w:szCs w:val="24"/>
              </w:rPr>
              <w:t>Ejecutar en campo el acompañamiento a los beneficiarios en las actividades de restauración, gestión social y producción sostenible, según lineamientos del ingeniero agrícola y el coordinador del proyecto. Lo anterior, en desarrollo del proyecto objeto del contrato entre Fundaherencia y Fondo Colombia en Paz, con el fin de cumplir con el desarrollo adecuado de la programación de actividades y con el cumplimiento de las metas estipuladas en la propuesta técnica y administrativa del proyecto, tal como está estipulado en el Tablero de Control.</w:t>
            </w:r>
          </w:p>
        </w:tc>
      </w:tr>
    </w:tbl>
    <w:p w14:paraId="4F2F0F69" w14:textId="4A308B2B" w:rsidR="001A0223" w:rsidRDefault="001A0223" w:rsidP="001A0223">
      <w:pPr>
        <w:rPr>
          <w:rFonts w:ascii="Arial Narrow" w:hAnsi="Arial Narrow"/>
          <w:b/>
          <w:szCs w:val="24"/>
          <w:lang w:val="es-CO"/>
        </w:rPr>
      </w:pPr>
    </w:p>
    <w:p w14:paraId="4357C930" w14:textId="19CE04BD" w:rsidR="001A0223" w:rsidRDefault="001A0223" w:rsidP="001A0223">
      <w:pPr>
        <w:rPr>
          <w:rFonts w:ascii="Arial Narrow" w:hAnsi="Arial Narrow"/>
          <w:b/>
          <w:szCs w:val="24"/>
          <w:lang w:val="es-CO"/>
        </w:rPr>
      </w:pPr>
    </w:p>
    <w:p w14:paraId="0F989962" w14:textId="6C410C75" w:rsidR="001A0223" w:rsidRDefault="001A0223" w:rsidP="001A0223">
      <w:pPr>
        <w:rPr>
          <w:rFonts w:ascii="Arial Narrow" w:hAnsi="Arial Narrow"/>
          <w:b/>
          <w:szCs w:val="24"/>
          <w:lang w:val="es-CO"/>
        </w:rPr>
      </w:pPr>
    </w:p>
    <w:p w14:paraId="1687C5C4" w14:textId="71BA9AFC" w:rsidR="001A0223" w:rsidRDefault="001A0223" w:rsidP="001A0223">
      <w:pPr>
        <w:rPr>
          <w:rFonts w:ascii="Arial Narrow" w:hAnsi="Arial Narrow"/>
          <w:b/>
          <w:szCs w:val="24"/>
          <w:lang w:val="es-CO"/>
        </w:rPr>
      </w:pPr>
    </w:p>
    <w:p w14:paraId="1ED8AAE3" w14:textId="77777777" w:rsidR="001A0223" w:rsidRDefault="001A0223" w:rsidP="001A0223">
      <w:pPr>
        <w:rPr>
          <w:rFonts w:ascii="Arial Narrow" w:hAnsi="Arial Narrow"/>
          <w:b/>
          <w:szCs w:val="24"/>
          <w:lang w:val="es-CO"/>
        </w:rPr>
      </w:pPr>
    </w:p>
    <w:p w14:paraId="5B6F1C63" w14:textId="77777777" w:rsidR="001A0223" w:rsidRPr="003362F9" w:rsidRDefault="001A0223" w:rsidP="00563CC6">
      <w:pPr>
        <w:pStyle w:val="Prrafodelista"/>
        <w:numPr>
          <w:ilvl w:val="0"/>
          <w:numId w:val="20"/>
        </w:numPr>
        <w:ind w:left="284"/>
        <w:rPr>
          <w:rFonts w:ascii="Arial Narrow" w:hAnsi="Arial Narrow"/>
          <w:b/>
          <w:szCs w:val="24"/>
          <w:highlight w:val="lightGray"/>
          <w:lang w:val="es-CO"/>
        </w:rPr>
      </w:pPr>
      <w:r w:rsidRPr="003362F9">
        <w:rPr>
          <w:rFonts w:ascii="Arial Narrow" w:hAnsi="Arial Narrow"/>
          <w:b/>
          <w:szCs w:val="24"/>
          <w:highlight w:val="lightGray"/>
          <w:lang w:val="es-CO"/>
        </w:rPr>
        <w:t>Objetivos específicos:</w:t>
      </w:r>
    </w:p>
    <w:p w14:paraId="50A0FBB9" w14:textId="77777777" w:rsidR="001A0223" w:rsidRPr="0008037F" w:rsidRDefault="001A0223" w:rsidP="001A0223">
      <w:pPr>
        <w:pStyle w:val="Prrafodelista"/>
        <w:ind w:left="360"/>
        <w:rPr>
          <w:rFonts w:ascii="Arial Narrow" w:hAnsi="Arial Narrow"/>
          <w:b/>
          <w:szCs w:val="24"/>
          <w:lang w:val="es-CO"/>
        </w:rPr>
      </w:pPr>
    </w:p>
    <w:tbl>
      <w:tblPr>
        <w:tblStyle w:val="Tablaconcuadrcula"/>
        <w:tblW w:w="9493" w:type="dxa"/>
        <w:jc w:val="center"/>
        <w:tblLook w:val="04A0" w:firstRow="1" w:lastRow="0" w:firstColumn="1" w:lastColumn="0" w:noHBand="0" w:noVBand="1"/>
      </w:tblPr>
      <w:tblGrid>
        <w:gridCol w:w="9493"/>
      </w:tblGrid>
      <w:tr w:rsidR="001A0223" w:rsidRPr="0008037F" w14:paraId="647E0738" w14:textId="77777777" w:rsidTr="001A0223">
        <w:trPr>
          <w:trHeight w:val="1191"/>
          <w:jc w:val="center"/>
        </w:trPr>
        <w:tc>
          <w:tcPr>
            <w:tcW w:w="9493" w:type="dxa"/>
          </w:tcPr>
          <w:p w14:paraId="4AE5C86A" w14:textId="77777777" w:rsidR="001A0223" w:rsidRDefault="001A0223" w:rsidP="001A0223">
            <w:pPr>
              <w:pStyle w:val="Prrafodelista"/>
              <w:numPr>
                <w:ilvl w:val="0"/>
                <w:numId w:val="18"/>
              </w:numPr>
              <w:contextualSpacing/>
              <w:rPr>
                <w:rFonts w:ascii="Arial Narrow" w:hAnsi="Arial Narrow"/>
                <w:szCs w:val="24"/>
                <w:lang w:val="es-CO"/>
              </w:rPr>
            </w:pPr>
            <w:r>
              <w:rPr>
                <w:rFonts w:ascii="Arial Narrow" w:hAnsi="Arial Narrow"/>
                <w:szCs w:val="24"/>
                <w:lang w:val="es-CO"/>
              </w:rPr>
              <w:t xml:space="preserve">Apoyar el proceso de capacitación y formación de beneficiarios </w:t>
            </w:r>
          </w:p>
          <w:p w14:paraId="6C466D09" w14:textId="77777777" w:rsidR="001A0223" w:rsidRPr="001A6133" w:rsidRDefault="001A0223" w:rsidP="001A0223">
            <w:pPr>
              <w:pStyle w:val="Prrafodelista"/>
              <w:numPr>
                <w:ilvl w:val="0"/>
                <w:numId w:val="18"/>
              </w:numPr>
              <w:contextualSpacing/>
              <w:rPr>
                <w:rFonts w:ascii="Arial Narrow" w:hAnsi="Arial Narrow"/>
                <w:szCs w:val="24"/>
                <w:lang w:val="es-CO"/>
              </w:rPr>
            </w:pPr>
            <w:r>
              <w:rPr>
                <w:rFonts w:ascii="Arial Narrow" w:hAnsi="Arial Narrow"/>
                <w:szCs w:val="24"/>
                <w:lang w:val="es-CO"/>
              </w:rPr>
              <w:t>Realizar seguimiento técnico de las actividades productivas de restauración (silvopasturas y agroforestales) y de restauración pasiva.</w:t>
            </w:r>
          </w:p>
          <w:p w14:paraId="64D1ED00" w14:textId="77777777" w:rsidR="001A0223" w:rsidRPr="0008037F" w:rsidRDefault="001A0223" w:rsidP="001A0223">
            <w:pPr>
              <w:pStyle w:val="Prrafodelista"/>
              <w:ind w:left="720"/>
              <w:rPr>
                <w:lang w:val="es-CO"/>
              </w:rPr>
            </w:pPr>
          </w:p>
        </w:tc>
      </w:tr>
    </w:tbl>
    <w:p w14:paraId="6EA528F3" w14:textId="3368280C" w:rsidR="001A0223" w:rsidRDefault="001A0223" w:rsidP="001A0223">
      <w:pPr>
        <w:rPr>
          <w:rFonts w:ascii="Arial Narrow" w:hAnsi="Arial Narrow"/>
          <w:b/>
          <w:szCs w:val="24"/>
          <w:lang w:val="es-CO"/>
        </w:rPr>
      </w:pPr>
    </w:p>
    <w:p w14:paraId="3DD51792" w14:textId="77777777" w:rsidR="001A0223" w:rsidRDefault="001A0223" w:rsidP="001A0223">
      <w:pPr>
        <w:rPr>
          <w:rFonts w:ascii="Arial Narrow" w:hAnsi="Arial Narrow"/>
          <w:b/>
          <w:szCs w:val="24"/>
          <w:lang w:val="es-CO"/>
        </w:rPr>
      </w:pPr>
    </w:p>
    <w:p w14:paraId="5120E597" w14:textId="77777777" w:rsidR="001A0223" w:rsidRDefault="001A0223" w:rsidP="00563CC6">
      <w:pPr>
        <w:pStyle w:val="Prrafodelista"/>
        <w:numPr>
          <w:ilvl w:val="0"/>
          <w:numId w:val="20"/>
        </w:numPr>
        <w:ind w:left="284"/>
        <w:rPr>
          <w:rFonts w:ascii="Arial Narrow" w:hAnsi="Arial Narrow"/>
          <w:b/>
          <w:szCs w:val="24"/>
          <w:highlight w:val="lightGray"/>
          <w:lang w:val="es-CO"/>
        </w:rPr>
      </w:pPr>
      <w:r w:rsidRPr="003362F9">
        <w:rPr>
          <w:rFonts w:ascii="Arial Narrow" w:hAnsi="Arial Narrow"/>
          <w:b/>
          <w:szCs w:val="24"/>
          <w:highlight w:val="lightGray"/>
          <w:lang w:val="es-CO"/>
        </w:rPr>
        <w:t>Actividades</w:t>
      </w:r>
      <w:r>
        <w:rPr>
          <w:rFonts w:ascii="Arial Narrow" w:hAnsi="Arial Narrow"/>
          <w:b/>
          <w:szCs w:val="24"/>
          <w:highlight w:val="lightGray"/>
          <w:lang w:val="es-CO"/>
        </w:rPr>
        <w:t xml:space="preserve">, </w:t>
      </w:r>
      <w:r w:rsidRPr="003362F9">
        <w:rPr>
          <w:rFonts w:ascii="Arial Narrow" w:hAnsi="Arial Narrow"/>
          <w:b/>
          <w:szCs w:val="24"/>
          <w:highlight w:val="lightGray"/>
          <w:lang w:val="es-CO"/>
        </w:rPr>
        <w:t>productos</w:t>
      </w:r>
      <w:r>
        <w:rPr>
          <w:rFonts w:ascii="Arial Narrow" w:hAnsi="Arial Narrow"/>
          <w:b/>
          <w:szCs w:val="24"/>
          <w:highlight w:val="lightGray"/>
          <w:lang w:val="es-CO"/>
        </w:rPr>
        <w:t xml:space="preserve"> y cronograma:</w:t>
      </w:r>
    </w:p>
    <w:p w14:paraId="7614C0AC" w14:textId="77777777" w:rsidR="001A0223" w:rsidRDefault="001A0223" w:rsidP="001A0223">
      <w:pPr>
        <w:pStyle w:val="Prrafodelista"/>
        <w:ind w:left="360"/>
        <w:rPr>
          <w:rFonts w:ascii="Arial Narrow" w:hAnsi="Arial Narrow"/>
          <w:szCs w:val="24"/>
          <w:lang w:val="es-CO"/>
        </w:rPr>
      </w:pPr>
    </w:p>
    <w:p w14:paraId="7FA3972A" w14:textId="38E587DC" w:rsidR="001A0223" w:rsidRDefault="001A0223" w:rsidP="00563CC6">
      <w:pPr>
        <w:rPr>
          <w:rFonts w:ascii="Arial Narrow" w:hAnsi="Arial Narrow"/>
          <w:szCs w:val="24"/>
          <w:lang w:val="es-CO"/>
        </w:rPr>
      </w:pPr>
      <w:r>
        <w:rPr>
          <w:rFonts w:ascii="Arial Narrow" w:hAnsi="Arial Narrow"/>
          <w:szCs w:val="24"/>
          <w:lang w:val="es-CO"/>
        </w:rPr>
        <w:t xml:space="preserve">Los promotores técnicos trabajarán bajo la supervisión del ingeniero agrícola del proyecto en las actividades en que los beneficiarios requieren acompañamiento, según lo estipulado en el Tablero de Control del proyecto, que hace parte integral de este proyecto. Los promotores deberán coordinarán con el ingeniero las actividades cada semana, y tendrán las siguientes actividades principales: </w:t>
      </w:r>
    </w:p>
    <w:p w14:paraId="41EB1E98" w14:textId="77777777" w:rsidR="001A0223" w:rsidRPr="001A6133" w:rsidRDefault="001A0223" w:rsidP="001A0223">
      <w:pPr>
        <w:ind w:left="360"/>
        <w:rPr>
          <w:rFonts w:ascii="Arial Narrow" w:hAnsi="Arial Narrow"/>
          <w:szCs w:val="24"/>
          <w:lang w:val="es-CO"/>
        </w:rPr>
      </w:pPr>
      <w:r w:rsidRPr="001A6133">
        <w:rPr>
          <w:rFonts w:ascii="Arial Narrow" w:hAnsi="Arial Narrow"/>
          <w:szCs w:val="24"/>
          <w:lang w:val="es-CO"/>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9"/>
        <w:gridCol w:w="1735"/>
        <w:gridCol w:w="4775"/>
      </w:tblGrid>
      <w:tr w:rsidR="001A0223" w:rsidRPr="009B7CFF" w14:paraId="762E3982" w14:textId="77777777" w:rsidTr="00563CC6">
        <w:trPr>
          <w:trHeight w:val="288"/>
          <w:jc w:val="center"/>
        </w:trPr>
        <w:tc>
          <w:tcPr>
            <w:tcW w:w="2699" w:type="dxa"/>
            <w:shd w:val="clear" w:color="auto" w:fill="9CC2E5" w:themeFill="accent1" w:themeFillTint="99"/>
            <w:vAlign w:val="center"/>
            <w:hideMark/>
          </w:tcPr>
          <w:p w14:paraId="74017C44" w14:textId="77777777" w:rsidR="001A0223" w:rsidRPr="009B7CFF" w:rsidRDefault="001A0223" w:rsidP="003745E8">
            <w:pPr>
              <w:jc w:val="center"/>
              <w:rPr>
                <w:rFonts w:ascii="Arial Narrow" w:hAnsi="Arial Narrow"/>
                <w:b/>
                <w:bCs/>
                <w:szCs w:val="24"/>
                <w:lang w:val="es-CO"/>
              </w:rPr>
            </w:pPr>
            <w:r w:rsidRPr="009B7CFF">
              <w:rPr>
                <w:rFonts w:ascii="Arial Narrow" w:hAnsi="Arial Narrow"/>
                <w:b/>
                <w:bCs/>
                <w:szCs w:val="24"/>
                <w:lang w:val="es-CO"/>
              </w:rPr>
              <w:t>Actividad</w:t>
            </w:r>
          </w:p>
        </w:tc>
        <w:tc>
          <w:tcPr>
            <w:tcW w:w="1735" w:type="dxa"/>
            <w:shd w:val="clear" w:color="auto" w:fill="9CC2E5" w:themeFill="accent1" w:themeFillTint="99"/>
            <w:vAlign w:val="center"/>
            <w:hideMark/>
          </w:tcPr>
          <w:p w14:paraId="78092EBE" w14:textId="77777777" w:rsidR="001A0223" w:rsidRPr="009B7CFF" w:rsidRDefault="001A0223" w:rsidP="003745E8">
            <w:pPr>
              <w:jc w:val="center"/>
              <w:rPr>
                <w:rFonts w:ascii="Arial Narrow" w:hAnsi="Arial Narrow"/>
                <w:b/>
                <w:bCs/>
                <w:szCs w:val="24"/>
                <w:lang w:val="es-CO"/>
              </w:rPr>
            </w:pPr>
            <w:r w:rsidRPr="009B7CFF">
              <w:rPr>
                <w:rFonts w:ascii="Arial Narrow" w:hAnsi="Arial Narrow"/>
                <w:b/>
                <w:bCs/>
                <w:szCs w:val="24"/>
                <w:lang w:val="es-CO"/>
              </w:rPr>
              <w:t>Meta del Proyecto</w:t>
            </w:r>
          </w:p>
        </w:tc>
        <w:tc>
          <w:tcPr>
            <w:tcW w:w="4775" w:type="dxa"/>
            <w:shd w:val="clear" w:color="auto" w:fill="9CC2E5" w:themeFill="accent1" w:themeFillTint="99"/>
            <w:vAlign w:val="center"/>
            <w:hideMark/>
          </w:tcPr>
          <w:p w14:paraId="13531A8C" w14:textId="77777777" w:rsidR="001A0223" w:rsidRPr="009B7CFF" w:rsidRDefault="001A0223" w:rsidP="003745E8">
            <w:pPr>
              <w:jc w:val="center"/>
              <w:rPr>
                <w:rFonts w:ascii="Arial Narrow" w:hAnsi="Arial Narrow"/>
                <w:b/>
                <w:bCs/>
                <w:szCs w:val="24"/>
                <w:lang w:val="es-CO"/>
              </w:rPr>
            </w:pPr>
            <w:r w:rsidRPr="009B7CFF">
              <w:rPr>
                <w:rFonts w:ascii="Arial Narrow" w:hAnsi="Arial Narrow"/>
                <w:b/>
                <w:bCs/>
                <w:szCs w:val="24"/>
                <w:lang w:val="es-CO"/>
              </w:rPr>
              <w:t>Actividades específicas de los promotores productivos</w:t>
            </w:r>
          </w:p>
        </w:tc>
      </w:tr>
      <w:tr w:rsidR="001A0223" w:rsidRPr="009B7CFF" w14:paraId="0066CEAD" w14:textId="77777777" w:rsidTr="00563CC6">
        <w:trPr>
          <w:trHeight w:val="1305"/>
          <w:jc w:val="center"/>
        </w:trPr>
        <w:tc>
          <w:tcPr>
            <w:tcW w:w="2699" w:type="dxa"/>
            <w:shd w:val="clear" w:color="auto" w:fill="auto"/>
            <w:vAlign w:val="center"/>
            <w:hideMark/>
          </w:tcPr>
          <w:p w14:paraId="66612975"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Talleres Ambientales</w:t>
            </w:r>
          </w:p>
        </w:tc>
        <w:tc>
          <w:tcPr>
            <w:tcW w:w="1735" w:type="dxa"/>
            <w:shd w:val="clear" w:color="auto" w:fill="auto"/>
            <w:vAlign w:val="center"/>
            <w:hideMark/>
          </w:tcPr>
          <w:p w14:paraId="388069D0"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5 talleres, cada uno de 4 rondas</w:t>
            </w:r>
          </w:p>
        </w:tc>
        <w:tc>
          <w:tcPr>
            <w:tcW w:w="4775" w:type="dxa"/>
            <w:shd w:val="clear" w:color="auto" w:fill="auto"/>
            <w:vAlign w:val="center"/>
            <w:hideMark/>
          </w:tcPr>
          <w:p w14:paraId="31681127" w14:textId="77777777" w:rsidR="001A0223" w:rsidRPr="009B7CFF" w:rsidRDefault="001A0223" w:rsidP="00563CC6">
            <w:pPr>
              <w:rPr>
                <w:rFonts w:ascii="Arial Narrow" w:hAnsi="Arial Narrow"/>
                <w:szCs w:val="24"/>
                <w:lang w:val="es-CO"/>
              </w:rPr>
            </w:pPr>
            <w:r w:rsidRPr="009B7CFF">
              <w:rPr>
                <w:rFonts w:ascii="Arial Narrow" w:hAnsi="Arial Narrow"/>
                <w:szCs w:val="24"/>
                <w:lang w:val="es-CO"/>
              </w:rPr>
              <w:t>Apoyar al ingeniero a</w:t>
            </w:r>
            <w:r>
              <w:rPr>
                <w:rFonts w:ascii="Arial Narrow" w:hAnsi="Arial Narrow"/>
                <w:szCs w:val="24"/>
                <w:lang w:val="es-CO"/>
              </w:rPr>
              <w:t xml:space="preserve">grónomo </w:t>
            </w:r>
            <w:r w:rsidRPr="009B7CFF">
              <w:rPr>
                <w:rFonts w:ascii="Arial Narrow" w:hAnsi="Arial Narrow"/>
                <w:szCs w:val="24"/>
                <w:lang w:val="es-CO"/>
              </w:rPr>
              <w:t>en la ejecución de los talleres a través de la convocatoria, organización de la logística, llenado de listado de asistencia, toma de fotografías y apoyo general a su ejecución.</w:t>
            </w:r>
          </w:p>
        </w:tc>
      </w:tr>
      <w:tr w:rsidR="001A0223" w:rsidRPr="009B7CFF" w14:paraId="467A3B15" w14:textId="77777777" w:rsidTr="00563CC6">
        <w:trPr>
          <w:trHeight w:val="1365"/>
          <w:jc w:val="center"/>
        </w:trPr>
        <w:tc>
          <w:tcPr>
            <w:tcW w:w="2699" w:type="dxa"/>
            <w:shd w:val="clear" w:color="auto" w:fill="auto"/>
            <w:vAlign w:val="center"/>
            <w:hideMark/>
          </w:tcPr>
          <w:p w14:paraId="03137D98"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Salidas de reconocimiento del área a trabajar</w:t>
            </w:r>
          </w:p>
        </w:tc>
        <w:tc>
          <w:tcPr>
            <w:tcW w:w="1735" w:type="dxa"/>
            <w:shd w:val="clear" w:color="auto" w:fill="auto"/>
            <w:vAlign w:val="center"/>
            <w:hideMark/>
          </w:tcPr>
          <w:p w14:paraId="1DC5F349"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98 visitas productivas + 16 visitas a ZC</w:t>
            </w:r>
          </w:p>
        </w:tc>
        <w:tc>
          <w:tcPr>
            <w:tcW w:w="4775" w:type="dxa"/>
            <w:shd w:val="clear" w:color="auto" w:fill="auto"/>
            <w:vAlign w:val="center"/>
            <w:hideMark/>
          </w:tcPr>
          <w:p w14:paraId="4E12E8CF" w14:textId="77777777" w:rsidR="001A0223" w:rsidRPr="009B7CFF" w:rsidRDefault="001A0223" w:rsidP="00563CC6">
            <w:pPr>
              <w:rPr>
                <w:rFonts w:ascii="Arial Narrow" w:hAnsi="Arial Narrow"/>
                <w:szCs w:val="24"/>
                <w:lang w:val="es-CO"/>
              </w:rPr>
            </w:pPr>
            <w:r w:rsidRPr="009B7CFF">
              <w:rPr>
                <w:rFonts w:ascii="Arial Narrow" w:hAnsi="Arial Narrow"/>
                <w:szCs w:val="24"/>
                <w:lang w:val="es-CO"/>
              </w:rPr>
              <w:t xml:space="preserve">Récord de visita con revisión de las características del lugar de la </w:t>
            </w:r>
            <w:proofErr w:type="spellStart"/>
            <w:r w:rsidRPr="009B7CFF">
              <w:rPr>
                <w:rFonts w:ascii="Arial Narrow" w:hAnsi="Arial Narrow"/>
                <w:szCs w:val="24"/>
                <w:lang w:val="es-CO"/>
              </w:rPr>
              <w:t>silvopastura</w:t>
            </w:r>
            <w:proofErr w:type="spellEnd"/>
            <w:r w:rsidRPr="009B7CFF">
              <w:rPr>
                <w:rFonts w:ascii="Arial Narrow" w:hAnsi="Arial Narrow"/>
                <w:szCs w:val="24"/>
                <w:lang w:val="es-CO"/>
              </w:rPr>
              <w:t xml:space="preserve"> y el agroforestal (foto y caracterización); revisión de ZC donde se aislará Identificación de especies forestales, frutales y otras que se puedan escoger, según preferencia del propietario</w:t>
            </w:r>
          </w:p>
        </w:tc>
      </w:tr>
      <w:tr w:rsidR="001A0223" w:rsidRPr="009B7CFF" w14:paraId="54BA672B" w14:textId="77777777" w:rsidTr="00563CC6">
        <w:trPr>
          <w:trHeight w:val="1485"/>
          <w:jc w:val="center"/>
        </w:trPr>
        <w:tc>
          <w:tcPr>
            <w:tcW w:w="2699" w:type="dxa"/>
            <w:shd w:val="clear" w:color="auto" w:fill="auto"/>
            <w:vAlign w:val="center"/>
            <w:hideMark/>
          </w:tcPr>
          <w:p w14:paraId="5A3969BF" w14:textId="6B8E7992"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Preparación, sie</w:t>
            </w:r>
            <w:r>
              <w:rPr>
                <w:rFonts w:ascii="Arial Narrow" w:hAnsi="Arial Narrow"/>
                <w:szCs w:val="24"/>
                <w:lang w:val="es-CO"/>
              </w:rPr>
              <w:t>mbra, limpia, poda, fertilizació</w:t>
            </w:r>
            <w:r w:rsidRPr="009B7CFF">
              <w:rPr>
                <w:rFonts w:ascii="Arial Narrow" w:hAnsi="Arial Narrow"/>
                <w:szCs w:val="24"/>
                <w:lang w:val="es-CO"/>
              </w:rPr>
              <w:t>n</w:t>
            </w:r>
          </w:p>
        </w:tc>
        <w:tc>
          <w:tcPr>
            <w:tcW w:w="1735" w:type="dxa"/>
            <w:shd w:val="clear" w:color="auto" w:fill="auto"/>
            <w:vAlign w:val="center"/>
            <w:hideMark/>
          </w:tcPr>
          <w:p w14:paraId="679AAB69"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192 visitas a campo</w:t>
            </w:r>
          </w:p>
        </w:tc>
        <w:tc>
          <w:tcPr>
            <w:tcW w:w="4775" w:type="dxa"/>
            <w:shd w:val="clear" w:color="auto" w:fill="auto"/>
            <w:vAlign w:val="center"/>
            <w:hideMark/>
          </w:tcPr>
          <w:p w14:paraId="33AED1FB" w14:textId="77777777" w:rsidR="001A0223" w:rsidRPr="009B7CFF" w:rsidRDefault="001A0223" w:rsidP="00563CC6">
            <w:pPr>
              <w:rPr>
                <w:rFonts w:ascii="Arial Narrow" w:hAnsi="Arial Narrow"/>
                <w:szCs w:val="24"/>
                <w:lang w:val="es-CO"/>
              </w:rPr>
            </w:pPr>
            <w:proofErr w:type="spellStart"/>
            <w:r w:rsidRPr="009B7CFF">
              <w:rPr>
                <w:rFonts w:ascii="Arial Narrow" w:hAnsi="Arial Narrow"/>
                <w:szCs w:val="24"/>
                <w:lang w:val="es-CO"/>
              </w:rPr>
              <w:t>Record</w:t>
            </w:r>
            <w:proofErr w:type="spellEnd"/>
            <w:r w:rsidRPr="009B7CFF">
              <w:rPr>
                <w:rFonts w:ascii="Arial Narrow" w:hAnsi="Arial Narrow"/>
                <w:szCs w:val="24"/>
                <w:lang w:val="es-CO"/>
              </w:rPr>
              <w:t xml:space="preserve"> de visita con recomendaciones de las capacitaciones. Entrega y </w:t>
            </w:r>
            <w:proofErr w:type="gramStart"/>
            <w:r w:rsidRPr="009B7CFF">
              <w:rPr>
                <w:rFonts w:ascii="Arial Narrow" w:hAnsi="Arial Narrow"/>
                <w:szCs w:val="24"/>
                <w:lang w:val="es-CO"/>
              </w:rPr>
              <w:t>transporte  de</w:t>
            </w:r>
            <w:proofErr w:type="gramEnd"/>
            <w:r w:rsidRPr="009B7CFF">
              <w:rPr>
                <w:rFonts w:ascii="Arial Narrow" w:hAnsi="Arial Narrow"/>
                <w:szCs w:val="24"/>
                <w:lang w:val="es-CO"/>
              </w:rPr>
              <w:t xml:space="preserve"> insumos, diligenciar actas de entrega</w:t>
            </w:r>
          </w:p>
        </w:tc>
      </w:tr>
      <w:tr w:rsidR="001A0223" w:rsidRPr="009B7CFF" w14:paraId="74E1B717" w14:textId="77777777" w:rsidTr="00563CC6">
        <w:trPr>
          <w:trHeight w:val="864"/>
          <w:jc w:val="center"/>
        </w:trPr>
        <w:tc>
          <w:tcPr>
            <w:tcW w:w="2699" w:type="dxa"/>
            <w:shd w:val="clear" w:color="auto" w:fill="auto"/>
            <w:vAlign w:val="center"/>
            <w:hideMark/>
          </w:tcPr>
          <w:p w14:paraId="0E14C66C"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Jornadas de aislamiento</w:t>
            </w:r>
          </w:p>
        </w:tc>
        <w:tc>
          <w:tcPr>
            <w:tcW w:w="1735" w:type="dxa"/>
            <w:shd w:val="clear" w:color="auto" w:fill="auto"/>
            <w:vAlign w:val="center"/>
            <w:hideMark/>
          </w:tcPr>
          <w:p w14:paraId="4E0CE2FE"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 xml:space="preserve">4500 </w:t>
            </w:r>
            <w:proofErr w:type="spellStart"/>
            <w:r w:rsidRPr="009B7CFF">
              <w:rPr>
                <w:rFonts w:ascii="Arial Narrow" w:hAnsi="Arial Narrow"/>
                <w:szCs w:val="24"/>
                <w:lang w:val="es-CO"/>
              </w:rPr>
              <w:t>mts</w:t>
            </w:r>
            <w:proofErr w:type="spellEnd"/>
            <w:r w:rsidRPr="009B7CFF">
              <w:rPr>
                <w:rFonts w:ascii="Arial Narrow" w:hAnsi="Arial Narrow"/>
                <w:szCs w:val="24"/>
                <w:lang w:val="es-CO"/>
              </w:rPr>
              <w:t xml:space="preserve"> lineales</w:t>
            </w:r>
          </w:p>
        </w:tc>
        <w:tc>
          <w:tcPr>
            <w:tcW w:w="4775" w:type="dxa"/>
            <w:shd w:val="clear" w:color="auto" w:fill="auto"/>
            <w:vAlign w:val="center"/>
            <w:hideMark/>
          </w:tcPr>
          <w:p w14:paraId="5F6D083B" w14:textId="77777777" w:rsidR="001A0223" w:rsidRPr="009B7CFF" w:rsidRDefault="001A0223" w:rsidP="00563CC6">
            <w:pPr>
              <w:rPr>
                <w:rFonts w:ascii="Arial Narrow" w:hAnsi="Arial Narrow"/>
                <w:szCs w:val="24"/>
                <w:lang w:val="es-CO"/>
              </w:rPr>
            </w:pPr>
            <w:r w:rsidRPr="009B7CFF">
              <w:rPr>
                <w:rFonts w:ascii="Arial Narrow" w:hAnsi="Arial Narrow"/>
                <w:szCs w:val="24"/>
                <w:lang w:val="es-CO"/>
              </w:rPr>
              <w:t>Acompañamiento y apoyo operativo a las mingas, toma de listados de asistencia, foto y certificación del aislamiento</w:t>
            </w:r>
          </w:p>
        </w:tc>
      </w:tr>
      <w:tr w:rsidR="001A0223" w:rsidRPr="009B7CFF" w14:paraId="7AFC6FB4" w14:textId="77777777" w:rsidTr="00563CC6">
        <w:trPr>
          <w:trHeight w:val="864"/>
          <w:jc w:val="center"/>
        </w:trPr>
        <w:tc>
          <w:tcPr>
            <w:tcW w:w="2699" w:type="dxa"/>
            <w:shd w:val="clear" w:color="auto" w:fill="auto"/>
            <w:vAlign w:val="center"/>
            <w:hideMark/>
          </w:tcPr>
          <w:p w14:paraId="1239F0A2"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Sistema de comunicaciones</w:t>
            </w:r>
          </w:p>
        </w:tc>
        <w:tc>
          <w:tcPr>
            <w:tcW w:w="1735" w:type="dxa"/>
            <w:shd w:val="clear" w:color="auto" w:fill="auto"/>
            <w:vAlign w:val="center"/>
            <w:hideMark/>
          </w:tcPr>
          <w:p w14:paraId="53D13351" w14:textId="77777777" w:rsidR="001A0223" w:rsidRPr="009B7CFF" w:rsidRDefault="001A0223" w:rsidP="003745E8">
            <w:pPr>
              <w:jc w:val="center"/>
              <w:rPr>
                <w:rFonts w:ascii="Arial Narrow" w:hAnsi="Arial Narrow"/>
                <w:szCs w:val="24"/>
                <w:lang w:val="es-CO"/>
              </w:rPr>
            </w:pPr>
          </w:p>
        </w:tc>
        <w:tc>
          <w:tcPr>
            <w:tcW w:w="4775" w:type="dxa"/>
            <w:shd w:val="clear" w:color="auto" w:fill="auto"/>
            <w:vAlign w:val="center"/>
            <w:hideMark/>
          </w:tcPr>
          <w:p w14:paraId="1BAA9AAC" w14:textId="77777777" w:rsidR="001A0223" w:rsidRPr="009B7CFF" w:rsidRDefault="001A0223" w:rsidP="00563CC6">
            <w:pPr>
              <w:rPr>
                <w:rFonts w:ascii="Arial Narrow" w:hAnsi="Arial Narrow"/>
                <w:szCs w:val="24"/>
                <w:lang w:val="es-CO"/>
              </w:rPr>
            </w:pPr>
            <w:r w:rsidRPr="009B7CFF">
              <w:rPr>
                <w:rFonts w:ascii="Arial Narrow" w:hAnsi="Arial Narrow"/>
                <w:szCs w:val="24"/>
                <w:lang w:val="es-CO"/>
              </w:rPr>
              <w:t>Apoyar la revisión del buzón de comunicaciones, según lo requiera el coordinador de proyecto.</w:t>
            </w:r>
          </w:p>
        </w:tc>
      </w:tr>
      <w:tr w:rsidR="001A0223" w:rsidRPr="009B7CFF" w14:paraId="6D027CFB" w14:textId="77777777" w:rsidTr="00563CC6">
        <w:trPr>
          <w:trHeight w:val="576"/>
          <w:jc w:val="center"/>
        </w:trPr>
        <w:tc>
          <w:tcPr>
            <w:tcW w:w="2699" w:type="dxa"/>
            <w:shd w:val="clear" w:color="auto" w:fill="auto"/>
            <w:vAlign w:val="center"/>
            <w:hideMark/>
          </w:tcPr>
          <w:p w14:paraId="41564793"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Comité Técnico de Implementación</w:t>
            </w:r>
          </w:p>
        </w:tc>
        <w:tc>
          <w:tcPr>
            <w:tcW w:w="1735" w:type="dxa"/>
            <w:shd w:val="clear" w:color="auto" w:fill="auto"/>
            <w:vAlign w:val="center"/>
            <w:hideMark/>
          </w:tcPr>
          <w:p w14:paraId="26049D8F" w14:textId="77777777" w:rsidR="001A0223" w:rsidRPr="009B7CFF" w:rsidRDefault="001A0223" w:rsidP="003745E8">
            <w:pPr>
              <w:jc w:val="center"/>
              <w:rPr>
                <w:rFonts w:ascii="Arial Narrow" w:hAnsi="Arial Narrow"/>
                <w:szCs w:val="24"/>
                <w:lang w:val="es-CO"/>
              </w:rPr>
            </w:pPr>
            <w:r w:rsidRPr="009B7CFF">
              <w:rPr>
                <w:rFonts w:ascii="Arial Narrow" w:hAnsi="Arial Narrow"/>
                <w:szCs w:val="24"/>
                <w:lang w:val="es-CO"/>
              </w:rPr>
              <w:t>1 taller mensual</w:t>
            </w:r>
          </w:p>
        </w:tc>
        <w:tc>
          <w:tcPr>
            <w:tcW w:w="4775" w:type="dxa"/>
            <w:shd w:val="clear" w:color="auto" w:fill="auto"/>
            <w:vAlign w:val="center"/>
            <w:hideMark/>
          </w:tcPr>
          <w:p w14:paraId="1A1D318C" w14:textId="77777777" w:rsidR="001A0223" w:rsidRPr="009B7CFF" w:rsidRDefault="001A0223" w:rsidP="00563CC6">
            <w:pPr>
              <w:rPr>
                <w:rFonts w:ascii="Arial Narrow" w:hAnsi="Arial Narrow"/>
                <w:szCs w:val="24"/>
                <w:lang w:val="es-CO"/>
              </w:rPr>
            </w:pPr>
            <w:r w:rsidRPr="009B7CFF">
              <w:rPr>
                <w:rFonts w:ascii="Arial Narrow" w:hAnsi="Arial Narrow"/>
                <w:szCs w:val="24"/>
                <w:lang w:val="es-CO"/>
              </w:rPr>
              <w:t>Apoyar la convocatoria y logística del taller.</w:t>
            </w:r>
          </w:p>
        </w:tc>
      </w:tr>
    </w:tbl>
    <w:p w14:paraId="1381A112" w14:textId="77777777" w:rsidR="001A0223" w:rsidRPr="009B7CFF" w:rsidRDefault="001A0223" w:rsidP="001A0223">
      <w:pPr>
        <w:pStyle w:val="Prrafodelista"/>
        <w:ind w:left="360"/>
        <w:jc w:val="center"/>
        <w:rPr>
          <w:rFonts w:ascii="Arial Narrow" w:hAnsi="Arial Narrow"/>
          <w:szCs w:val="24"/>
          <w:lang w:val="es-CO"/>
        </w:rPr>
      </w:pPr>
    </w:p>
    <w:p w14:paraId="6F0CFAFD" w14:textId="77777777" w:rsidR="001A0223" w:rsidRPr="009B7CFF" w:rsidRDefault="001A0223" w:rsidP="001A0223">
      <w:pPr>
        <w:pStyle w:val="Prrafodelista"/>
        <w:ind w:left="360"/>
        <w:jc w:val="center"/>
        <w:rPr>
          <w:rFonts w:ascii="Arial Narrow" w:hAnsi="Arial Narrow"/>
          <w:szCs w:val="24"/>
          <w:lang w:val="es-CO"/>
        </w:rPr>
      </w:pPr>
    </w:p>
    <w:p w14:paraId="0940A98E" w14:textId="77777777" w:rsidR="001A0223" w:rsidRDefault="001A0223" w:rsidP="001A0223">
      <w:pPr>
        <w:rPr>
          <w:rFonts w:ascii="Arial Narrow" w:hAnsi="Arial Narrow"/>
          <w:szCs w:val="24"/>
          <w:lang w:val="es-CO"/>
        </w:rPr>
      </w:pPr>
    </w:p>
    <w:p w14:paraId="16AC5496" w14:textId="77777777" w:rsidR="001A0223" w:rsidRDefault="001A0223" w:rsidP="001A0223">
      <w:pPr>
        <w:rPr>
          <w:rFonts w:ascii="Arial Narrow" w:hAnsi="Arial Narrow"/>
          <w:szCs w:val="24"/>
          <w:lang w:val="es-CO"/>
        </w:rPr>
      </w:pPr>
    </w:p>
    <w:p w14:paraId="63E21E4A" w14:textId="77777777" w:rsidR="001A0223" w:rsidRDefault="001A0223" w:rsidP="001A0223">
      <w:pPr>
        <w:rPr>
          <w:rFonts w:ascii="Arial Narrow" w:hAnsi="Arial Narrow"/>
          <w:szCs w:val="24"/>
          <w:lang w:val="es-CO"/>
        </w:rPr>
      </w:pPr>
    </w:p>
    <w:p w14:paraId="40D3B5BD" w14:textId="77777777" w:rsidR="001A0223" w:rsidRDefault="001A0223" w:rsidP="001A0223">
      <w:pPr>
        <w:rPr>
          <w:rFonts w:ascii="Arial Narrow" w:hAnsi="Arial Narrow"/>
          <w:szCs w:val="24"/>
          <w:lang w:val="es-CO"/>
        </w:rPr>
      </w:pPr>
    </w:p>
    <w:p w14:paraId="6005B8BD" w14:textId="74B0E1CF" w:rsidR="001A0223" w:rsidRPr="001A6133" w:rsidRDefault="001A0223" w:rsidP="001A0223">
      <w:pPr>
        <w:rPr>
          <w:rFonts w:ascii="Arial Narrow" w:hAnsi="Arial Narrow"/>
          <w:szCs w:val="24"/>
          <w:lang w:val="es-CO"/>
        </w:rPr>
      </w:pPr>
      <w:r>
        <w:rPr>
          <w:rFonts w:ascii="Arial Narrow" w:hAnsi="Arial Narrow"/>
          <w:szCs w:val="24"/>
          <w:lang w:val="es-CO"/>
        </w:rPr>
        <w:t>Además de las anteriores, los promotores productivos deberán apoyar en t</w:t>
      </w:r>
      <w:r w:rsidRPr="001A6133">
        <w:rPr>
          <w:rFonts w:ascii="Arial Narrow" w:hAnsi="Arial Narrow"/>
          <w:szCs w:val="24"/>
          <w:lang w:val="es-CO"/>
        </w:rPr>
        <w:t xml:space="preserve">odas las demás </w:t>
      </w:r>
      <w:r>
        <w:rPr>
          <w:rFonts w:ascii="Arial Narrow" w:hAnsi="Arial Narrow"/>
          <w:szCs w:val="24"/>
          <w:lang w:val="es-CO"/>
        </w:rPr>
        <w:t xml:space="preserve">actividades </w:t>
      </w:r>
      <w:r w:rsidRPr="001A6133">
        <w:rPr>
          <w:rFonts w:ascii="Arial Narrow" w:hAnsi="Arial Narrow"/>
          <w:szCs w:val="24"/>
          <w:lang w:val="es-CO"/>
        </w:rPr>
        <w:t>que se relacionen directamente con el objeto del contrato y que sean requeridas por el supervisor</w:t>
      </w:r>
      <w:r>
        <w:rPr>
          <w:rFonts w:ascii="Arial Narrow" w:hAnsi="Arial Narrow"/>
          <w:szCs w:val="24"/>
          <w:lang w:val="es-CO"/>
        </w:rPr>
        <w:t>, así como e</w:t>
      </w:r>
      <w:r w:rsidRPr="001A6133">
        <w:rPr>
          <w:rFonts w:ascii="Arial Narrow" w:hAnsi="Arial Narrow"/>
          <w:szCs w:val="24"/>
          <w:lang w:val="es-CO"/>
        </w:rPr>
        <w:t>ntregar informes mensuales de actividades</w:t>
      </w:r>
      <w:r>
        <w:rPr>
          <w:rFonts w:ascii="Arial Narrow" w:hAnsi="Arial Narrow"/>
          <w:szCs w:val="24"/>
          <w:lang w:val="es-CO"/>
        </w:rPr>
        <w:t xml:space="preserve">, según el formato establecido por Fundaherencia, con los debidos soportes. </w:t>
      </w:r>
    </w:p>
    <w:p w14:paraId="7E7ECB4D" w14:textId="21B1C951" w:rsidR="001A0223" w:rsidRPr="00877B6A" w:rsidRDefault="001A0223" w:rsidP="001A0223">
      <w:pPr>
        <w:rPr>
          <w:rFonts w:ascii="Arial Narrow" w:hAnsi="Arial Narrow"/>
          <w:b/>
          <w:szCs w:val="24"/>
          <w:highlight w:val="lightGray"/>
          <w:lang w:val="es-CO"/>
        </w:rPr>
      </w:pPr>
    </w:p>
    <w:p w14:paraId="614A4AD2" w14:textId="77777777" w:rsidR="001A0223" w:rsidRPr="003362F9" w:rsidRDefault="001A0223" w:rsidP="00563CC6">
      <w:pPr>
        <w:pStyle w:val="Prrafodelista"/>
        <w:numPr>
          <w:ilvl w:val="0"/>
          <w:numId w:val="20"/>
        </w:numPr>
        <w:ind w:left="426"/>
        <w:rPr>
          <w:rFonts w:ascii="Arial Narrow" w:hAnsi="Arial Narrow"/>
          <w:b/>
          <w:szCs w:val="24"/>
          <w:highlight w:val="lightGray"/>
          <w:lang w:val="es-CO"/>
        </w:rPr>
      </w:pPr>
      <w:r w:rsidRPr="003362F9">
        <w:rPr>
          <w:rFonts w:ascii="Arial Narrow" w:hAnsi="Arial Narrow"/>
          <w:b/>
          <w:szCs w:val="24"/>
          <w:highlight w:val="lightGray"/>
          <w:lang w:val="es-CO"/>
        </w:rPr>
        <w:t>Duración:</w:t>
      </w:r>
    </w:p>
    <w:p w14:paraId="7A25523F" w14:textId="77777777" w:rsidR="001A0223" w:rsidRPr="003362F9" w:rsidRDefault="001A0223" w:rsidP="001A0223">
      <w:pPr>
        <w:pStyle w:val="Prrafodelista"/>
        <w:ind w:left="360"/>
        <w:rPr>
          <w:rFonts w:ascii="Arial Narrow" w:hAnsi="Arial Narrow"/>
          <w:b/>
          <w:szCs w:val="24"/>
          <w:lang w:val="es-CO"/>
        </w:rPr>
      </w:pPr>
    </w:p>
    <w:p w14:paraId="2C673598" w14:textId="77777777" w:rsidR="004735CA" w:rsidRDefault="004735CA" w:rsidP="004735CA">
      <w:pPr>
        <w:rPr>
          <w:rFonts w:ascii="Arial Narrow" w:hAnsi="Arial Narrow"/>
          <w:szCs w:val="24"/>
          <w:lang w:val="es-CO"/>
        </w:rPr>
      </w:pPr>
      <w:r>
        <w:rPr>
          <w:rFonts w:ascii="Arial Narrow" w:hAnsi="Arial Narrow"/>
          <w:szCs w:val="24"/>
          <w:lang w:val="es-CO"/>
        </w:rPr>
        <w:t xml:space="preserve">La fecha del contrato por prestación de servicio será a partir de la aprobación de la contratación del personal seleccionado para este cargo hasta el 17 de noviembre del 2023. </w:t>
      </w:r>
    </w:p>
    <w:p w14:paraId="68B81FD4" w14:textId="77777777" w:rsidR="001A0223" w:rsidRDefault="001A0223" w:rsidP="001A0223">
      <w:pPr>
        <w:rPr>
          <w:rFonts w:ascii="Arial Narrow" w:hAnsi="Arial Narrow"/>
          <w:szCs w:val="24"/>
          <w:lang w:val="es-CO"/>
        </w:rPr>
      </w:pPr>
    </w:p>
    <w:p w14:paraId="7AA9F9C1" w14:textId="77777777" w:rsidR="001A0223" w:rsidRPr="00563CC6" w:rsidRDefault="001A0223" w:rsidP="00563CC6">
      <w:pPr>
        <w:pStyle w:val="Prrafodelista"/>
        <w:numPr>
          <w:ilvl w:val="0"/>
          <w:numId w:val="20"/>
        </w:numPr>
        <w:ind w:left="426"/>
        <w:rPr>
          <w:rFonts w:ascii="Arial Narrow" w:hAnsi="Arial Narrow"/>
          <w:b/>
          <w:highlight w:val="lightGray"/>
          <w:lang w:val="es-CO"/>
        </w:rPr>
      </w:pPr>
      <w:r w:rsidRPr="00563CC6">
        <w:rPr>
          <w:rFonts w:ascii="Arial Narrow" w:hAnsi="Arial Narrow"/>
          <w:b/>
          <w:highlight w:val="lightGray"/>
          <w:lang w:val="es-CO"/>
        </w:rPr>
        <w:t>Presupuesto y forma de pago:</w:t>
      </w:r>
    </w:p>
    <w:p w14:paraId="65DF56F9" w14:textId="77777777" w:rsidR="001A0223" w:rsidRPr="003362F9" w:rsidRDefault="001A0223" w:rsidP="001A0223">
      <w:pPr>
        <w:pStyle w:val="Prrafodelista"/>
        <w:ind w:left="360"/>
        <w:rPr>
          <w:rFonts w:ascii="Arial Narrow" w:hAnsi="Arial Narrow"/>
          <w:b/>
          <w:szCs w:val="24"/>
          <w:lang w:val="es-CO"/>
        </w:rPr>
      </w:pPr>
    </w:p>
    <w:p w14:paraId="44188405" w14:textId="77777777" w:rsidR="001A0223" w:rsidRDefault="001A0223" w:rsidP="001A0223">
      <w:pPr>
        <w:rPr>
          <w:rFonts w:ascii="Arial Narrow" w:hAnsi="Arial Narrow"/>
          <w:szCs w:val="24"/>
          <w:lang w:val="es-CO"/>
        </w:rPr>
      </w:pPr>
      <w:r>
        <w:rPr>
          <w:rFonts w:ascii="Arial Narrow" w:hAnsi="Arial Narrow"/>
          <w:szCs w:val="24"/>
          <w:lang w:val="es-CO"/>
        </w:rPr>
        <w:t xml:space="preserve">Pagos mensuales de DOS MILLONES QUINIENTOS MIL PESOS ($2.500.000) contra informe mensual de actividades según el cronograma de trabajo, durante un máximo de 17 meses. </w:t>
      </w:r>
    </w:p>
    <w:p w14:paraId="7B8D8D6D" w14:textId="77777777" w:rsidR="001A0223" w:rsidRDefault="001A0223" w:rsidP="001A0223">
      <w:pPr>
        <w:rPr>
          <w:rFonts w:ascii="Arial Narrow" w:hAnsi="Arial Narrow"/>
          <w:szCs w:val="24"/>
          <w:lang w:val="es-CO"/>
        </w:rPr>
      </w:pPr>
    </w:p>
    <w:p w14:paraId="00779818" w14:textId="77777777" w:rsidR="001A0223" w:rsidRDefault="001A0223" w:rsidP="001A0223">
      <w:pPr>
        <w:keepNext/>
        <w:rPr>
          <w:rFonts w:ascii="Arial Narrow" w:hAnsi="Arial Narrow"/>
          <w:b/>
          <w:szCs w:val="24"/>
          <w:lang w:val="es-CO"/>
        </w:rPr>
      </w:pPr>
      <w:r w:rsidRPr="0069764C">
        <w:rPr>
          <w:rFonts w:ascii="Arial Narrow" w:hAnsi="Arial Narrow"/>
          <w:b/>
          <w:szCs w:val="24"/>
          <w:lang w:val="es-CO"/>
        </w:rPr>
        <w:t>TODOS LOS PAGOS ESTÁN SUJETOS A LA APROBACIÓN DEL</w:t>
      </w:r>
      <w:r>
        <w:rPr>
          <w:rFonts w:ascii="Arial Narrow" w:hAnsi="Arial Narrow"/>
          <w:b/>
          <w:szCs w:val="24"/>
          <w:lang w:val="es-CO"/>
        </w:rPr>
        <w:t xml:space="preserve"> COMITÉ TÉCNICO DE IMPLEMENTACIÓN</w:t>
      </w:r>
      <w:r w:rsidRPr="0069764C">
        <w:rPr>
          <w:rFonts w:ascii="Arial Narrow" w:hAnsi="Arial Narrow"/>
          <w:b/>
          <w:szCs w:val="24"/>
          <w:lang w:val="es-CO"/>
        </w:rPr>
        <w:t>, DISPONIBILIDAD DE LOS RECURSOS Y PRESENTACIÓN DE LA SEGURIDAD SOCIAL</w:t>
      </w:r>
      <w:r>
        <w:rPr>
          <w:rFonts w:ascii="Arial Narrow" w:hAnsi="Arial Narrow"/>
          <w:b/>
          <w:szCs w:val="24"/>
          <w:lang w:val="es-CO"/>
        </w:rPr>
        <w:t xml:space="preserve"> Y DEMÁS SOPORTES ESTABLECIDOS DE REPORTE DE INFORMACIÓN.</w:t>
      </w:r>
    </w:p>
    <w:p w14:paraId="07129030" w14:textId="77777777" w:rsidR="001A0223" w:rsidRDefault="001A0223" w:rsidP="001A0223">
      <w:pPr>
        <w:pStyle w:val="Prrafodelista"/>
        <w:keepNext/>
        <w:ind w:left="720"/>
        <w:rPr>
          <w:rFonts w:ascii="Arial Narrow" w:hAnsi="Arial Narrow"/>
          <w:b/>
          <w:szCs w:val="24"/>
          <w:lang w:val="es-CO"/>
        </w:rPr>
      </w:pPr>
    </w:p>
    <w:p w14:paraId="6E322F24" w14:textId="77777777" w:rsidR="001A0223" w:rsidRDefault="001A0223" w:rsidP="00563CC6">
      <w:pPr>
        <w:pStyle w:val="Prrafodelista"/>
        <w:numPr>
          <w:ilvl w:val="0"/>
          <w:numId w:val="20"/>
        </w:numPr>
        <w:ind w:left="426"/>
        <w:rPr>
          <w:rFonts w:ascii="Arial Narrow" w:hAnsi="Arial Narrow"/>
          <w:b/>
          <w:bCs/>
          <w:szCs w:val="24"/>
          <w:highlight w:val="lightGray"/>
          <w:lang w:val="es-CO"/>
        </w:rPr>
      </w:pPr>
      <w:r w:rsidRPr="003362F9">
        <w:rPr>
          <w:rFonts w:ascii="Arial Narrow" w:hAnsi="Arial Narrow"/>
          <w:b/>
          <w:bCs/>
          <w:szCs w:val="24"/>
          <w:highlight w:val="lightGray"/>
          <w:lang w:val="es-CO"/>
        </w:rPr>
        <w:t xml:space="preserve">Perfil </w:t>
      </w:r>
      <w:r>
        <w:rPr>
          <w:rFonts w:ascii="Arial Narrow" w:hAnsi="Arial Narrow"/>
          <w:b/>
          <w:bCs/>
          <w:szCs w:val="24"/>
          <w:highlight w:val="lightGray"/>
          <w:lang w:val="es-CO"/>
        </w:rPr>
        <w:t>r</w:t>
      </w:r>
      <w:r w:rsidRPr="003362F9">
        <w:rPr>
          <w:rFonts w:ascii="Arial Narrow" w:hAnsi="Arial Narrow"/>
          <w:b/>
          <w:bCs/>
          <w:szCs w:val="24"/>
          <w:highlight w:val="lightGray"/>
          <w:lang w:val="es-CO"/>
        </w:rPr>
        <w:t>equerido:</w:t>
      </w:r>
    </w:p>
    <w:p w14:paraId="16477C24" w14:textId="77777777" w:rsidR="001A0223" w:rsidRDefault="001A0223" w:rsidP="001A0223">
      <w:pPr>
        <w:rPr>
          <w:rFonts w:ascii="Arial Narrow" w:hAnsi="Arial Narrow"/>
          <w:b/>
          <w:bCs/>
          <w:szCs w:val="24"/>
          <w:highlight w:val="lightGray"/>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3880"/>
        <w:gridCol w:w="3498"/>
      </w:tblGrid>
      <w:tr w:rsidR="001A0223" w:rsidRPr="001947B7" w14:paraId="1960455D" w14:textId="77777777" w:rsidTr="00563CC6">
        <w:trPr>
          <w:trHeight w:val="606"/>
        </w:trPr>
        <w:tc>
          <w:tcPr>
            <w:tcW w:w="2540" w:type="dxa"/>
            <w:shd w:val="clear" w:color="000000" w:fill="B4C6E7"/>
            <w:vAlign w:val="center"/>
            <w:hideMark/>
          </w:tcPr>
          <w:p w14:paraId="4F723D48" w14:textId="77777777" w:rsidR="001A0223" w:rsidRPr="00EE4574" w:rsidRDefault="001A0223" w:rsidP="001A0223">
            <w:pPr>
              <w:jc w:val="center"/>
              <w:rPr>
                <w:rFonts w:ascii="Arial Narrow" w:hAnsi="Arial Narrow" w:cs="Calibri"/>
                <w:b/>
                <w:bCs/>
                <w:color w:val="000000"/>
                <w:szCs w:val="24"/>
              </w:rPr>
            </w:pPr>
            <w:r w:rsidRPr="00EE4574">
              <w:rPr>
                <w:rFonts w:ascii="Arial Narrow" w:hAnsi="Arial Narrow" w:cs="Calibri"/>
                <w:b/>
                <w:bCs/>
                <w:color w:val="000000"/>
                <w:szCs w:val="24"/>
              </w:rPr>
              <w:t>Formación Académica</w:t>
            </w:r>
            <w:r w:rsidRPr="00EE4574">
              <w:rPr>
                <w:rFonts w:ascii="Arial Narrow" w:hAnsi="Arial Narrow" w:cs="Calibri"/>
                <w:color w:val="000000"/>
                <w:szCs w:val="24"/>
              </w:rPr>
              <w:t> </w:t>
            </w:r>
          </w:p>
        </w:tc>
        <w:tc>
          <w:tcPr>
            <w:tcW w:w="3880" w:type="dxa"/>
            <w:shd w:val="clear" w:color="000000" w:fill="B4C6E7"/>
            <w:vAlign w:val="center"/>
            <w:hideMark/>
          </w:tcPr>
          <w:p w14:paraId="6CA5C294" w14:textId="77777777" w:rsidR="001A0223" w:rsidRPr="00EE4574" w:rsidRDefault="001A0223" w:rsidP="001A0223">
            <w:pPr>
              <w:jc w:val="center"/>
              <w:rPr>
                <w:rFonts w:ascii="Arial Narrow" w:hAnsi="Arial Narrow" w:cs="Calibri"/>
                <w:b/>
                <w:bCs/>
                <w:color w:val="000000"/>
                <w:szCs w:val="24"/>
              </w:rPr>
            </w:pPr>
            <w:r w:rsidRPr="00EE4574">
              <w:rPr>
                <w:rFonts w:ascii="Arial Narrow" w:hAnsi="Arial Narrow" w:cs="Calibri"/>
                <w:b/>
                <w:bCs/>
                <w:color w:val="000000"/>
                <w:szCs w:val="24"/>
              </w:rPr>
              <w:t>Experiencia</w:t>
            </w:r>
            <w:r w:rsidRPr="00EE4574">
              <w:rPr>
                <w:rFonts w:ascii="Arial Narrow" w:hAnsi="Arial Narrow" w:cs="Calibri"/>
                <w:color w:val="000000"/>
                <w:szCs w:val="24"/>
              </w:rPr>
              <w:t> </w:t>
            </w:r>
          </w:p>
        </w:tc>
        <w:tc>
          <w:tcPr>
            <w:tcW w:w="3498" w:type="dxa"/>
            <w:shd w:val="clear" w:color="000000" w:fill="B4C6E7"/>
            <w:vAlign w:val="center"/>
            <w:hideMark/>
          </w:tcPr>
          <w:p w14:paraId="2E269649" w14:textId="77777777" w:rsidR="001A0223" w:rsidRPr="00EE4574" w:rsidRDefault="001A0223" w:rsidP="001A0223">
            <w:pPr>
              <w:jc w:val="center"/>
              <w:rPr>
                <w:rFonts w:ascii="Arial Narrow" w:hAnsi="Arial Narrow" w:cs="Calibri"/>
                <w:b/>
                <w:bCs/>
                <w:color w:val="000000"/>
                <w:szCs w:val="24"/>
              </w:rPr>
            </w:pPr>
            <w:r w:rsidRPr="00EE4574">
              <w:rPr>
                <w:rFonts w:ascii="Arial Narrow" w:hAnsi="Arial Narrow" w:cs="Calibri"/>
                <w:b/>
                <w:bCs/>
                <w:color w:val="000000"/>
                <w:szCs w:val="24"/>
              </w:rPr>
              <w:t>Habilidades</w:t>
            </w:r>
            <w:r w:rsidRPr="00EE4574">
              <w:rPr>
                <w:rFonts w:ascii="Arial Narrow" w:hAnsi="Arial Narrow" w:cs="Calibri"/>
                <w:color w:val="000000"/>
                <w:szCs w:val="24"/>
              </w:rPr>
              <w:t> </w:t>
            </w:r>
          </w:p>
        </w:tc>
      </w:tr>
      <w:tr w:rsidR="001A0223" w:rsidRPr="001947B7" w14:paraId="656ABF0C" w14:textId="77777777" w:rsidTr="00563CC6">
        <w:trPr>
          <w:trHeight w:val="2304"/>
        </w:trPr>
        <w:tc>
          <w:tcPr>
            <w:tcW w:w="2540" w:type="dxa"/>
            <w:shd w:val="clear" w:color="auto" w:fill="auto"/>
            <w:vAlign w:val="center"/>
            <w:hideMark/>
          </w:tcPr>
          <w:p w14:paraId="1D51C845" w14:textId="77777777" w:rsidR="001A0223" w:rsidRPr="00EE4574" w:rsidRDefault="001A0223" w:rsidP="00563CC6">
            <w:pPr>
              <w:jc w:val="center"/>
              <w:rPr>
                <w:rFonts w:ascii="Arial Narrow" w:hAnsi="Arial Narrow" w:cs="Calibri"/>
                <w:color w:val="000000"/>
                <w:szCs w:val="24"/>
              </w:rPr>
            </w:pPr>
            <w:r w:rsidRPr="00EE4574">
              <w:rPr>
                <w:rFonts w:ascii="Arial Narrow" w:hAnsi="Arial Narrow" w:cs="Calibri"/>
                <w:color w:val="000000"/>
                <w:szCs w:val="24"/>
              </w:rPr>
              <w:t>Técnico profesional o profesional en el área ambiental y/o agropecuaria</w:t>
            </w:r>
          </w:p>
        </w:tc>
        <w:tc>
          <w:tcPr>
            <w:tcW w:w="3880" w:type="dxa"/>
            <w:shd w:val="clear" w:color="auto" w:fill="auto"/>
            <w:vAlign w:val="center"/>
            <w:hideMark/>
          </w:tcPr>
          <w:p w14:paraId="657CBD7B" w14:textId="77777777" w:rsidR="001A0223" w:rsidRPr="00EE4574" w:rsidRDefault="001A0223" w:rsidP="00563CC6">
            <w:pPr>
              <w:rPr>
                <w:rFonts w:ascii="Arial Narrow" w:hAnsi="Arial Narrow" w:cs="Calibri"/>
                <w:color w:val="000000"/>
                <w:szCs w:val="24"/>
              </w:rPr>
            </w:pPr>
            <w:r w:rsidRPr="00EE4574">
              <w:rPr>
                <w:rFonts w:ascii="Arial Narrow" w:hAnsi="Arial Narrow" w:cs="Calibri"/>
                <w:color w:val="000000"/>
                <w:szCs w:val="24"/>
              </w:rPr>
              <w:t>Experiencia mínima de dos años en trabajo con proyectos de producción sostenible, por lo menos uno en la región de Montes de María</w:t>
            </w:r>
          </w:p>
        </w:tc>
        <w:tc>
          <w:tcPr>
            <w:tcW w:w="3498" w:type="dxa"/>
            <w:shd w:val="clear" w:color="auto" w:fill="auto"/>
            <w:vAlign w:val="center"/>
            <w:hideMark/>
          </w:tcPr>
          <w:p w14:paraId="7D7DFD48" w14:textId="028FD99D" w:rsidR="001A0223" w:rsidRPr="00EE4574" w:rsidRDefault="001A0223" w:rsidP="00563CC6">
            <w:pPr>
              <w:rPr>
                <w:rFonts w:ascii="Arial Narrow" w:hAnsi="Arial Narrow" w:cs="Calibri"/>
                <w:color w:val="000000"/>
                <w:szCs w:val="24"/>
              </w:rPr>
            </w:pPr>
            <w:r w:rsidRPr="00EE4574">
              <w:rPr>
                <w:rFonts w:ascii="Arial Narrow" w:hAnsi="Arial Narrow" w:cs="Calibri"/>
                <w:color w:val="000000"/>
                <w:szCs w:val="24"/>
              </w:rPr>
              <w:t>Manejo de GPS, correo electrónico, información cartográfica en tabletas, Excel y Word, conocimiento en herramie</w:t>
            </w:r>
            <w:r w:rsidR="004735CA">
              <w:rPr>
                <w:rFonts w:ascii="Arial Narrow" w:hAnsi="Arial Narrow" w:cs="Calibri"/>
                <w:color w:val="000000"/>
                <w:szCs w:val="24"/>
              </w:rPr>
              <w:t>ntas de manejo de información (One drive, S</w:t>
            </w:r>
            <w:r w:rsidRPr="00EE4574">
              <w:rPr>
                <w:rFonts w:ascii="Arial Narrow" w:hAnsi="Arial Narrow" w:cs="Calibri"/>
                <w:color w:val="000000"/>
                <w:szCs w:val="24"/>
              </w:rPr>
              <w:t>harep</w:t>
            </w:r>
            <w:r w:rsidR="004735CA">
              <w:rPr>
                <w:rFonts w:ascii="Arial Narrow" w:hAnsi="Arial Narrow" w:cs="Calibri"/>
                <w:color w:val="000000"/>
                <w:szCs w:val="24"/>
              </w:rPr>
              <w:t>oint, T</w:t>
            </w:r>
            <w:r w:rsidRPr="00EE4574">
              <w:rPr>
                <w:rFonts w:ascii="Arial Narrow" w:hAnsi="Arial Narrow" w:cs="Calibri"/>
                <w:color w:val="000000"/>
                <w:szCs w:val="24"/>
              </w:rPr>
              <w:t>eams); Disponibilidad de desplazarse y permanecer en la zona del proyecto; buenas relaciones interpersonales y comunicaciones.</w:t>
            </w:r>
            <w:r w:rsidR="0087785E">
              <w:rPr>
                <w:rFonts w:ascii="Arial Narrow" w:hAnsi="Arial Narrow" w:cs="Calibri"/>
                <w:color w:val="000000"/>
                <w:szCs w:val="24"/>
              </w:rPr>
              <w:t xml:space="preserve"> </w:t>
            </w:r>
            <w:r w:rsidR="00172C6F">
              <w:rPr>
                <w:rFonts w:ascii="Arial Narrow" w:hAnsi="Arial Narrow"/>
                <w:szCs w:val="24"/>
                <w:lang w:val="es-CO"/>
              </w:rPr>
              <w:t>Acceso a computador e internet permanente.</w:t>
            </w:r>
          </w:p>
        </w:tc>
      </w:tr>
    </w:tbl>
    <w:p w14:paraId="32C76F61" w14:textId="36A68E10" w:rsidR="001A0223" w:rsidRDefault="001A0223" w:rsidP="00563CC6">
      <w:pPr>
        <w:rPr>
          <w:rFonts w:ascii="Arial Narrow" w:hAnsi="Arial Narrow"/>
          <w:szCs w:val="24"/>
        </w:rPr>
      </w:pPr>
    </w:p>
    <w:p w14:paraId="64A4374C" w14:textId="77777777" w:rsidR="001A0223" w:rsidRDefault="001A0223" w:rsidP="001A0223">
      <w:pPr>
        <w:rPr>
          <w:rFonts w:ascii="Arial Narrow" w:hAnsi="Arial Narrow"/>
          <w:szCs w:val="24"/>
        </w:rPr>
      </w:pPr>
    </w:p>
    <w:p w14:paraId="0AEA55C0" w14:textId="77777777" w:rsidR="001A0223" w:rsidRDefault="001A0223" w:rsidP="001A0223">
      <w:pPr>
        <w:jc w:val="left"/>
        <w:rPr>
          <w:rFonts w:ascii="Arial Narrow" w:hAnsi="Arial Narrow"/>
          <w:szCs w:val="24"/>
        </w:rPr>
      </w:pPr>
      <w:r>
        <w:rPr>
          <w:rFonts w:ascii="Arial Narrow" w:hAnsi="Arial Narrow"/>
          <w:szCs w:val="24"/>
        </w:rPr>
        <w:br w:type="page"/>
      </w:r>
    </w:p>
    <w:p w14:paraId="2EA4DFEB" w14:textId="14082310" w:rsidR="001A0223" w:rsidRDefault="001A0223" w:rsidP="00563CC6">
      <w:pPr>
        <w:rPr>
          <w:rFonts w:ascii="Arial Narrow" w:hAnsi="Arial Narrow"/>
          <w:szCs w:val="24"/>
        </w:rPr>
      </w:pPr>
    </w:p>
    <w:p w14:paraId="115822DF" w14:textId="67EB5053" w:rsidR="001A54EF" w:rsidRDefault="001A54EF" w:rsidP="00563CC6">
      <w:pPr>
        <w:rPr>
          <w:rFonts w:ascii="Arial Narrow" w:hAnsi="Arial Narrow"/>
          <w:szCs w:val="24"/>
        </w:rPr>
      </w:pPr>
    </w:p>
    <w:p w14:paraId="5EF1F87B" w14:textId="03D6646C" w:rsidR="001A54EF" w:rsidRDefault="001A54EF" w:rsidP="00563CC6">
      <w:pPr>
        <w:rPr>
          <w:rFonts w:ascii="Arial Narrow" w:hAnsi="Arial Narrow"/>
          <w:szCs w:val="24"/>
        </w:rPr>
      </w:pPr>
    </w:p>
    <w:tbl>
      <w:tblPr>
        <w:tblpPr w:leftFromText="141" w:rightFromText="141"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tblGrid>
      <w:tr w:rsidR="001A54EF" w:rsidRPr="0008037F" w14:paraId="774CD561" w14:textId="77777777" w:rsidTr="00563CC6">
        <w:trPr>
          <w:trHeight w:val="517"/>
        </w:trPr>
        <w:tc>
          <w:tcPr>
            <w:tcW w:w="2977" w:type="dxa"/>
            <w:shd w:val="clear" w:color="auto" w:fill="9CC2E5" w:themeFill="accent1" w:themeFillTint="99"/>
            <w:vAlign w:val="center"/>
          </w:tcPr>
          <w:p w14:paraId="25C45064" w14:textId="77777777" w:rsidR="001A54EF" w:rsidRPr="0008037F" w:rsidRDefault="001A54EF" w:rsidP="002837AB">
            <w:pPr>
              <w:jc w:val="center"/>
              <w:rPr>
                <w:rFonts w:ascii="Arial Narrow" w:hAnsi="Arial Narrow"/>
                <w:b/>
                <w:caps/>
                <w:szCs w:val="24"/>
                <w:lang w:val="es-CO"/>
              </w:rPr>
            </w:pPr>
            <w:r>
              <w:rPr>
                <w:rFonts w:ascii="Arial Narrow" w:hAnsi="Arial Narrow"/>
                <w:b/>
                <w:szCs w:val="24"/>
                <w:lang w:val="es-CO"/>
              </w:rPr>
              <w:t>AUXILIAR LOGÍSTICO</w:t>
            </w:r>
          </w:p>
        </w:tc>
      </w:tr>
    </w:tbl>
    <w:p w14:paraId="410C5869" w14:textId="77777777" w:rsidR="001A54EF" w:rsidRDefault="001A54EF" w:rsidP="001A54EF">
      <w:pPr>
        <w:rPr>
          <w:rFonts w:ascii="Arial Narrow" w:hAnsi="Arial Narrow"/>
          <w:b/>
          <w:szCs w:val="24"/>
          <w:lang w:val="es-CO"/>
        </w:rPr>
      </w:pPr>
    </w:p>
    <w:p w14:paraId="326BED77" w14:textId="77777777" w:rsidR="001A54EF" w:rsidRDefault="001A54EF" w:rsidP="00563CC6">
      <w:pPr>
        <w:pStyle w:val="Prrafodelista"/>
        <w:ind w:left="720"/>
        <w:rPr>
          <w:rFonts w:ascii="Arial Narrow" w:hAnsi="Arial Narrow"/>
          <w:b/>
          <w:szCs w:val="24"/>
          <w:highlight w:val="lightGray"/>
          <w:lang w:val="es-CO"/>
        </w:rPr>
      </w:pPr>
    </w:p>
    <w:p w14:paraId="460AC1B6" w14:textId="088D4B14" w:rsidR="001A54EF" w:rsidRDefault="001A54EF" w:rsidP="00563CC6">
      <w:pPr>
        <w:pStyle w:val="Prrafodelista"/>
        <w:ind w:left="720"/>
        <w:rPr>
          <w:rFonts w:ascii="Arial Narrow" w:hAnsi="Arial Narrow"/>
          <w:b/>
          <w:szCs w:val="24"/>
          <w:highlight w:val="lightGray"/>
          <w:lang w:val="es-CO"/>
        </w:rPr>
      </w:pPr>
    </w:p>
    <w:p w14:paraId="14E4E637" w14:textId="77777777" w:rsidR="008E42C8" w:rsidRPr="0008037F" w:rsidRDefault="008E42C8" w:rsidP="008E42C8">
      <w:pPr>
        <w:jc w:val="center"/>
        <w:rPr>
          <w:rFonts w:ascii="Arial Narrow" w:hAnsi="Arial Narrow"/>
          <w:b/>
          <w:szCs w:val="24"/>
        </w:rPr>
      </w:pPr>
      <w:r w:rsidRPr="0008037F">
        <w:rPr>
          <w:rFonts w:ascii="Arial Narrow" w:hAnsi="Arial Narrow"/>
          <w:b/>
          <w:szCs w:val="24"/>
        </w:rPr>
        <w:t>TÉRMINOS DE REFERENCIA</w:t>
      </w:r>
    </w:p>
    <w:p w14:paraId="2C60848E" w14:textId="77777777" w:rsidR="008E42C8" w:rsidRPr="0008037F" w:rsidRDefault="008E42C8" w:rsidP="008E42C8">
      <w:pPr>
        <w:rPr>
          <w:rFonts w:ascii="Arial Narrow" w:hAnsi="Arial Narrow"/>
          <w:b/>
          <w:szCs w:val="24"/>
        </w:rPr>
      </w:pPr>
    </w:p>
    <w:p w14:paraId="0DC9F463" w14:textId="77777777" w:rsidR="008E42C8" w:rsidRDefault="008E42C8" w:rsidP="008E42C8">
      <w:pPr>
        <w:rPr>
          <w:rFonts w:ascii="Arial Narrow" w:hAnsi="Arial Narrow"/>
          <w:b/>
          <w:szCs w:val="24"/>
        </w:rPr>
      </w:pPr>
      <w:r>
        <w:rPr>
          <w:rFonts w:ascii="Arial Narrow" w:hAnsi="Arial Narrow"/>
          <w:b/>
          <w:szCs w:val="24"/>
        </w:rPr>
        <w:t>PROYECTOS</w:t>
      </w:r>
      <w:r w:rsidRPr="0008037F">
        <w:rPr>
          <w:rFonts w:ascii="Arial Narrow" w:hAnsi="Arial Narrow"/>
          <w:b/>
          <w:szCs w:val="24"/>
        </w:rPr>
        <w:t xml:space="preserve"> MARCO </w:t>
      </w:r>
    </w:p>
    <w:p w14:paraId="17B1214E" w14:textId="77777777" w:rsidR="008E42C8" w:rsidRPr="0008037F" w:rsidRDefault="008E42C8" w:rsidP="008E42C8">
      <w:pPr>
        <w:rPr>
          <w:rFonts w:ascii="Arial Narrow" w:hAnsi="Arial Narrow"/>
          <w:b/>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954"/>
        <w:gridCol w:w="7555"/>
      </w:tblGrid>
      <w:tr w:rsidR="008E42C8" w:rsidRPr="0008037F" w14:paraId="0E1AA0AE" w14:textId="77777777" w:rsidTr="002837AB">
        <w:tc>
          <w:tcPr>
            <w:tcW w:w="1954" w:type="dxa"/>
            <w:shd w:val="clear" w:color="auto" w:fill="FFFF99"/>
            <w:vAlign w:val="center"/>
          </w:tcPr>
          <w:p w14:paraId="01576EAD" w14:textId="77777777" w:rsidR="008E42C8" w:rsidRPr="0008037F" w:rsidRDefault="008E42C8" w:rsidP="002837AB">
            <w:pPr>
              <w:rPr>
                <w:rFonts w:ascii="Arial Narrow" w:hAnsi="Arial Narrow"/>
                <w:b/>
                <w:szCs w:val="24"/>
              </w:rPr>
            </w:pPr>
            <w:r>
              <w:rPr>
                <w:rFonts w:ascii="Arial Narrow" w:hAnsi="Arial Narrow"/>
                <w:szCs w:val="24"/>
              </w:rPr>
              <w:t>Proyecto No 20192590003752 P</w:t>
            </w:r>
            <w:r w:rsidRPr="00EF773A">
              <w:rPr>
                <w:rFonts w:ascii="Arial Narrow" w:hAnsi="Arial Narrow"/>
                <w:szCs w:val="24"/>
              </w:rPr>
              <w:t>réstamo BID Fase II 4424/OC-C del programa Colombia Sostenible ejecutada por el Fondo Colombia en Paz</w:t>
            </w:r>
          </w:p>
        </w:tc>
        <w:tc>
          <w:tcPr>
            <w:tcW w:w="7555" w:type="dxa"/>
            <w:shd w:val="clear" w:color="auto" w:fill="FFFF99"/>
          </w:tcPr>
          <w:p w14:paraId="123DA550" w14:textId="77777777" w:rsidR="008E42C8" w:rsidRPr="008D7E4B" w:rsidRDefault="008E42C8" w:rsidP="002837AB">
            <w:pPr>
              <w:rPr>
                <w:rFonts w:cs="Arial"/>
                <w:szCs w:val="24"/>
              </w:rPr>
            </w:pPr>
          </w:p>
          <w:p w14:paraId="61FBA5F5" w14:textId="77777777" w:rsidR="008E42C8" w:rsidRPr="0008037F" w:rsidRDefault="008E42C8" w:rsidP="002837AB">
            <w:pPr>
              <w:autoSpaceDE w:val="0"/>
              <w:autoSpaceDN w:val="0"/>
              <w:adjustRightInd w:val="0"/>
              <w:rPr>
                <w:rFonts w:ascii="Arial Narrow" w:hAnsi="Arial Narrow" w:cs="Arial"/>
                <w:szCs w:val="24"/>
              </w:rPr>
            </w:pPr>
            <w:r w:rsidRPr="002D353C">
              <w:rPr>
                <w:rFonts w:ascii="Arial Narrow" w:hAnsi="Arial Narrow"/>
                <w:szCs w:val="24"/>
              </w:rPr>
              <w:t>Restauración de Ecosistemas degradados del Bosque Seco Tropical en los Montes de María mediante la implementación de Corredores de Conectividad Ecológica y Social, Esquemas Productivos Sostenibles y de la Conservación para la Recuperación Ambiental del SFF Los Colorados y su Área con función amortiguadora en 7 veredas del municipio del San Juan Nepomuceno y 2 veredas del municipio de San Jacinto, Departamento Bolívar</w:t>
            </w:r>
          </w:p>
        </w:tc>
      </w:tr>
    </w:tbl>
    <w:p w14:paraId="2E92E7F6" w14:textId="77777777" w:rsidR="008E42C8" w:rsidRDefault="008E42C8" w:rsidP="008E42C8">
      <w:pPr>
        <w:rPr>
          <w:rFonts w:ascii="Arial Narrow" w:hAnsi="Arial Narrow"/>
          <w:b/>
          <w:szCs w:val="24"/>
          <w:lang w:val="es-CO"/>
        </w:rPr>
      </w:pPr>
    </w:p>
    <w:p w14:paraId="54D99D69" w14:textId="67522144" w:rsidR="008E42C8" w:rsidRPr="00563CC6" w:rsidRDefault="008E42C8" w:rsidP="00563CC6">
      <w:pPr>
        <w:pStyle w:val="Prrafodelista"/>
        <w:numPr>
          <w:ilvl w:val="0"/>
          <w:numId w:val="22"/>
        </w:numPr>
        <w:ind w:left="426"/>
        <w:rPr>
          <w:rFonts w:ascii="Arial Narrow" w:hAnsi="Arial Narrow"/>
          <w:b/>
          <w:bCs/>
          <w:szCs w:val="24"/>
          <w:highlight w:val="lightGray"/>
        </w:rPr>
      </w:pPr>
      <w:r w:rsidRPr="00563CC6">
        <w:rPr>
          <w:rFonts w:ascii="Arial Narrow" w:hAnsi="Arial Narrow"/>
          <w:b/>
          <w:szCs w:val="24"/>
          <w:highlight w:val="lightGray"/>
          <w:lang w:val="es-CO"/>
        </w:rPr>
        <w:t xml:space="preserve">Justificación para </w:t>
      </w:r>
      <w:r w:rsidRPr="00563CC6">
        <w:rPr>
          <w:rFonts w:ascii="Arial Narrow" w:hAnsi="Arial Narrow"/>
          <w:b/>
          <w:bCs/>
          <w:szCs w:val="24"/>
          <w:highlight w:val="lightGray"/>
        </w:rPr>
        <w:t>prestación de servicios profesionales:</w:t>
      </w:r>
    </w:p>
    <w:p w14:paraId="3B78A534" w14:textId="77777777" w:rsidR="008E42C8" w:rsidRPr="0008037F" w:rsidRDefault="008E42C8" w:rsidP="008E42C8">
      <w:pPr>
        <w:rPr>
          <w:rFonts w:ascii="Arial Narrow" w:hAnsi="Arial Narrow"/>
          <w:b/>
          <w:szCs w:val="24"/>
          <w:lang w:val="es-CO"/>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3"/>
      </w:tblGrid>
      <w:tr w:rsidR="008E42C8" w:rsidRPr="0008037F" w14:paraId="5FC1C1A8" w14:textId="77777777" w:rsidTr="002837AB">
        <w:trPr>
          <w:trHeight w:val="859"/>
          <w:jc w:val="center"/>
        </w:trPr>
        <w:tc>
          <w:tcPr>
            <w:tcW w:w="9503" w:type="dxa"/>
          </w:tcPr>
          <w:p w14:paraId="1E66907D" w14:textId="77777777" w:rsidR="008E42C8" w:rsidRPr="00A65663" w:rsidRDefault="008E42C8" w:rsidP="002837AB">
            <w:pPr>
              <w:pStyle w:val="Textoindependiente21"/>
              <w:rPr>
                <w:rFonts w:ascii="Arial Narrow" w:eastAsia="Batang" w:hAnsi="Arial Narrow"/>
                <w:sz w:val="24"/>
                <w:szCs w:val="24"/>
                <w:lang w:val="es-ES"/>
              </w:rPr>
            </w:pPr>
            <w:r w:rsidRPr="00A65663">
              <w:rPr>
                <w:rFonts w:ascii="Arial Narrow" w:hAnsi="Arial Narrow"/>
                <w:sz w:val="24"/>
                <w:szCs w:val="24"/>
              </w:rPr>
              <w:t>La Fundación Herencia Ambiental Caribe suscribió el contrato No 275-2022 con el Consorcio Fondo Colombia en Paz 2019 (vocero y administrador del PA-FCP), con el objeto de Otorgar apoyo económico para la financiación del Proyecto: “Restauración de Ecosistemas Degradados de Bosque Seco Tropical en los Montes de María mediante la implementación de Corredores de Conectividad Ecológica y Social, Esquemas Productivos Sostenible y de Conservación para la Recuperación Ambiental del Santuario de Flora y Fauna Los Colorados y su Área con Función Amortiguadora en 7 veredas del municipio de San Juan Nepomuceno y 2 veredas del municipio de San Jacinto, Departamento de Bolívar” con No. de radicado 2019-2590003752, que a su vez tiene como objetivo específico del proyecto: Fortalecer los corredores de conectividad biológica mediante la restauración de las áreas degradadas del bosque seco tropical del Santuario de Flora y Fauna Los Colorados y su área con función amortiguadora de los municipios de San Juan Nepomuceno y San Jacinto, Departamento de Bolívar Santuario de Flora y Fauna Los Colorados y su Área con Función Amortiguadora en 7 veredas del municipio de San Juan Nepomuceno y 2 veredas del municipio de San Jacinto, Departamento de Bolívar. El proyecto requiere de un apoyo logístico al equipo, cargo que está estipulado en la propuesta técnica y en el presupuesto.</w:t>
            </w:r>
            <w:r w:rsidRPr="00A65663">
              <w:rPr>
                <w:rFonts w:ascii="Arial Narrow" w:eastAsia="Batang" w:hAnsi="Arial Narrow"/>
                <w:sz w:val="24"/>
                <w:szCs w:val="24"/>
                <w:lang w:val="es-ES"/>
              </w:rPr>
              <w:t xml:space="preserve"> </w:t>
            </w:r>
          </w:p>
        </w:tc>
      </w:tr>
    </w:tbl>
    <w:p w14:paraId="272F375A" w14:textId="77777777" w:rsidR="008E42C8" w:rsidRDefault="008E42C8" w:rsidP="008E42C8">
      <w:pPr>
        <w:rPr>
          <w:rFonts w:ascii="Arial Narrow" w:hAnsi="Arial Narrow"/>
          <w:b/>
          <w:szCs w:val="24"/>
        </w:rPr>
      </w:pPr>
    </w:p>
    <w:p w14:paraId="596B520F" w14:textId="5A86BB75" w:rsidR="008E42C8" w:rsidRPr="00563CC6" w:rsidRDefault="008E42C8" w:rsidP="00563CC6">
      <w:pPr>
        <w:pStyle w:val="Prrafodelista"/>
        <w:numPr>
          <w:ilvl w:val="0"/>
          <w:numId w:val="22"/>
        </w:numPr>
        <w:ind w:left="284"/>
        <w:rPr>
          <w:rFonts w:ascii="Arial Narrow" w:hAnsi="Arial Narrow"/>
          <w:b/>
          <w:szCs w:val="24"/>
          <w:highlight w:val="lightGray"/>
        </w:rPr>
      </w:pPr>
      <w:r w:rsidRPr="00563CC6">
        <w:rPr>
          <w:rFonts w:ascii="Arial Narrow" w:hAnsi="Arial Narrow"/>
          <w:b/>
          <w:szCs w:val="24"/>
          <w:highlight w:val="lightGray"/>
        </w:rPr>
        <w:t>Objeto:</w:t>
      </w:r>
    </w:p>
    <w:p w14:paraId="0537E58A" w14:textId="77777777" w:rsidR="008E42C8" w:rsidRPr="0008037F" w:rsidRDefault="008E42C8" w:rsidP="008E42C8">
      <w:pPr>
        <w:rPr>
          <w:rFonts w:ascii="Arial Narrow" w:hAnsi="Arial Narrow"/>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93"/>
      </w:tblGrid>
      <w:tr w:rsidR="008E42C8" w:rsidRPr="0008037F" w14:paraId="4AC5E221" w14:textId="77777777" w:rsidTr="002837AB">
        <w:trPr>
          <w:jc w:val="center"/>
        </w:trPr>
        <w:tc>
          <w:tcPr>
            <w:tcW w:w="9493" w:type="dxa"/>
          </w:tcPr>
          <w:p w14:paraId="4C6D9BAD" w14:textId="77777777" w:rsidR="008E42C8" w:rsidRDefault="008E42C8" w:rsidP="002837AB">
            <w:pPr>
              <w:rPr>
                <w:rFonts w:ascii="Arial Narrow" w:eastAsia="Batang" w:hAnsi="Arial Narrow"/>
                <w:szCs w:val="24"/>
              </w:rPr>
            </w:pPr>
          </w:p>
          <w:p w14:paraId="23FA0CB3" w14:textId="77777777" w:rsidR="008E42C8" w:rsidRPr="0008037F" w:rsidRDefault="008E42C8" w:rsidP="002837AB">
            <w:pPr>
              <w:rPr>
                <w:rFonts w:ascii="Arial Narrow" w:hAnsi="Arial Narrow" w:cs="Arial"/>
                <w:szCs w:val="24"/>
              </w:rPr>
            </w:pPr>
            <w:r>
              <w:rPr>
                <w:rFonts w:ascii="Arial Narrow" w:eastAsia="Batang" w:hAnsi="Arial Narrow"/>
                <w:szCs w:val="24"/>
              </w:rPr>
              <w:t>Prestar un apoyo logístico al equipo técnico y administrativo del proyecto, enfocado en mantener los documentos de seguimiento de las actividades de compra y entrega de insumos a los beneficiarios, listados de asistencia a las actividades. Lo anterior, en desarrollo del proyecto objeto del contrato entre Fundaherencia y Fondo Colombia en Paz con el fin de cumplir con el desarrollo adecuado de la programación de actividades y con el cumplimiento de las metas estipuladas en la propuesta técnica y administrativa del proyecto, tal como está estipulado en el Tablero de Control.</w:t>
            </w:r>
          </w:p>
        </w:tc>
      </w:tr>
    </w:tbl>
    <w:p w14:paraId="2F85ECCC" w14:textId="109D206B" w:rsidR="008E42C8" w:rsidRPr="00563CC6" w:rsidRDefault="008E42C8" w:rsidP="00563CC6">
      <w:pPr>
        <w:pStyle w:val="Prrafodelista"/>
        <w:ind w:left="720"/>
        <w:rPr>
          <w:rFonts w:ascii="Arial Narrow" w:hAnsi="Arial Narrow"/>
          <w:b/>
          <w:szCs w:val="24"/>
          <w:highlight w:val="lightGray"/>
        </w:rPr>
      </w:pPr>
    </w:p>
    <w:p w14:paraId="76F16E8D" w14:textId="77777777" w:rsidR="008E42C8" w:rsidRDefault="008E42C8" w:rsidP="00563CC6">
      <w:pPr>
        <w:pStyle w:val="Prrafodelista"/>
        <w:ind w:left="720"/>
        <w:rPr>
          <w:rFonts w:ascii="Arial Narrow" w:hAnsi="Arial Narrow"/>
          <w:b/>
          <w:szCs w:val="24"/>
          <w:highlight w:val="lightGray"/>
          <w:lang w:val="es-CO"/>
        </w:rPr>
      </w:pPr>
    </w:p>
    <w:p w14:paraId="4319A2BB" w14:textId="2C9F2967" w:rsidR="001A54EF" w:rsidRDefault="001A54EF" w:rsidP="00563CC6">
      <w:pPr>
        <w:pStyle w:val="Prrafodelista"/>
        <w:ind w:left="720"/>
        <w:rPr>
          <w:rFonts w:ascii="Arial Narrow" w:hAnsi="Arial Narrow"/>
          <w:b/>
          <w:szCs w:val="24"/>
          <w:highlight w:val="lightGray"/>
          <w:lang w:val="es-CO"/>
        </w:rPr>
      </w:pPr>
    </w:p>
    <w:p w14:paraId="71040C29" w14:textId="7C0B1022" w:rsidR="008E42C8" w:rsidRDefault="008E42C8" w:rsidP="00563CC6">
      <w:pPr>
        <w:pStyle w:val="Prrafodelista"/>
        <w:ind w:left="720"/>
        <w:rPr>
          <w:rFonts w:ascii="Arial Narrow" w:hAnsi="Arial Narrow"/>
          <w:b/>
          <w:szCs w:val="24"/>
          <w:highlight w:val="lightGray"/>
          <w:lang w:val="es-CO"/>
        </w:rPr>
      </w:pPr>
    </w:p>
    <w:p w14:paraId="4F76EDE0" w14:textId="77777777" w:rsidR="008E42C8" w:rsidRDefault="008E42C8" w:rsidP="00563CC6">
      <w:pPr>
        <w:pStyle w:val="Prrafodelista"/>
        <w:ind w:left="720"/>
        <w:rPr>
          <w:rFonts w:ascii="Arial Narrow" w:hAnsi="Arial Narrow"/>
          <w:b/>
          <w:szCs w:val="24"/>
          <w:highlight w:val="lightGray"/>
          <w:lang w:val="es-CO"/>
        </w:rPr>
      </w:pPr>
    </w:p>
    <w:p w14:paraId="11A87BB4" w14:textId="5E0E266A" w:rsidR="001A54EF" w:rsidRPr="00563CC6" w:rsidRDefault="001A54EF" w:rsidP="00563CC6">
      <w:pPr>
        <w:pStyle w:val="Prrafodelista"/>
        <w:numPr>
          <w:ilvl w:val="0"/>
          <w:numId w:val="22"/>
        </w:numPr>
        <w:ind w:left="284"/>
        <w:rPr>
          <w:rFonts w:ascii="Arial Narrow" w:hAnsi="Arial Narrow"/>
          <w:b/>
          <w:szCs w:val="24"/>
          <w:highlight w:val="lightGray"/>
          <w:lang w:val="es-CO"/>
        </w:rPr>
      </w:pPr>
      <w:r w:rsidRPr="00563CC6">
        <w:rPr>
          <w:rFonts w:ascii="Arial Narrow" w:hAnsi="Arial Narrow"/>
          <w:b/>
          <w:szCs w:val="24"/>
          <w:highlight w:val="lightGray"/>
          <w:lang w:val="es-CO"/>
        </w:rPr>
        <w:t>Objetivos específicos:</w:t>
      </w:r>
    </w:p>
    <w:p w14:paraId="079E6DC7" w14:textId="77777777" w:rsidR="001A54EF" w:rsidRPr="0008037F" w:rsidRDefault="001A54EF" w:rsidP="001A54EF">
      <w:pPr>
        <w:pStyle w:val="Prrafodelista"/>
        <w:ind w:left="360"/>
        <w:rPr>
          <w:rFonts w:ascii="Arial Narrow" w:hAnsi="Arial Narrow"/>
          <w:b/>
          <w:szCs w:val="24"/>
          <w:lang w:val="es-CO"/>
        </w:rPr>
      </w:pPr>
    </w:p>
    <w:tbl>
      <w:tblPr>
        <w:tblStyle w:val="Tablaconcuadrcula"/>
        <w:tblW w:w="9493" w:type="dxa"/>
        <w:jc w:val="center"/>
        <w:tblLook w:val="04A0" w:firstRow="1" w:lastRow="0" w:firstColumn="1" w:lastColumn="0" w:noHBand="0" w:noVBand="1"/>
      </w:tblPr>
      <w:tblGrid>
        <w:gridCol w:w="9493"/>
      </w:tblGrid>
      <w:tr w:rsidR="001A54EF" w:rsidRPr="0008037F" w14:paraId="7A7CB220" w14:textId="77777777" w:rsidTr="002837AB">
        <w:trPr>
          <w:trHeight w:val="1191"/>
          <w:jc w:val="center"/>
        </w:trPr>
        <w:tc>
          <w:tcPr>
            <w:tcW w:w="9493" w:type="dxa"/>
          </w:tcPr>
          <w:p w14:paraId="63E62669" w14:textId="77777777" w:rsidR="001A54EF" w:rsidRDefault="001A54EF" w:rsidP="001A54EF">
            <w:pPr>
              <w:pStyle w:val="Prrafodelista"/>
              <w:numPr>
                <w:ilvl w:val="0"/>
                <w:numId w:val="18"/>
              </w:numPr>
              <w:contextualSpacing/>
              <w:rPr>
                <w:rFonts w:ascii="Arial Narrow" w:hAnsi="Arial Narrow"/>
                <w:szCs w:val="24"/>
                <w:lang w:val="es-CO"/>
              </w:rPr>
            </w:pPr>
            <w:r>
              <w:rPr>
                <w:rFonts w:ascii="Arial Narrow" w:hAnsi="Arial Narrow"/>
                <w:szCs w:val="24"/>
                <w:lang w:val="es-CO"/>
              </w:rPr>
              <w:t xml:space="preserve">Apoyar el proceso de capacitación y formación de beneficiarios </w:t>
            </w:r>
          </w:p>
          <w:p w14:paraId="0F5C700D" w14:textId="77777777" w:rsidR="001A54EF" w:rsidRPr="001A6133" w:rsidRDefault="001A54EF" w:rsidP="001A54EF">
            <w:pPr>
              <w:pStyle w:val="Prrafodelista"/>
              <w:numPr>
                <w:ilvl w:val="0"/>
                <w:numId w:val="18"/>
              </w:numPr>
              <w:contextualSpacing/>
              <w:rPr>
                <w:rFonts w:ascii="Arial Narrow" w:hAnsi="Arial Narrow"/>
                <w:szCs w:val="24"/>
                <w:lang w:val="es-CO"/>
              </w:rPr>
            </w:pPr>
            <w:r>
              <w:rPr>
                <w:rFonts w:ascii="Arial Narrow" w:hAnsi="Arial Narrow"/>
                <w:szCs w:val="24"/>
                <w:lang w:val="es-CO"/>
              </w:rPr>
              <w:t>Realizar seguimiento técnico de las actividades productivas de restauración (silvopasturas y agroforestales) y de restauración pasiva.</w:t>
            </w:r>
          </w:p>
          <w:p w14:paraId="68435765" w14:textId="77777777" w:rsidR="001A54EF" w:rsidRPr="0008037F" w:rsidRDefault="001A54EF" w:rsidP="002837AB">
            <w:pPr>
              <w:pStyle w:val="Prrafodelista"/>
              <w:ind w:left="720"/>
              <w:rPr>
                <w:lang w:val="es-CO"/>
              </w:rPr>
            </w:pPr>
          </w:p>
        </w:tc>
      </w:tr>
    </w:tbl>
    <w:p w14:paraId="1FA3C5EB" w14:textId="2E8F37DF" w:rsidR="001A54EF" w:rsidRDefault="001A54EF" w:rsidP="001A54EF">
      <w:pPr>
        <w:rPr>
          <w:rFonts w:ascii="Arial Narrow" w:hAnsi="Arial Narrow"/>
          <w:b/>
          <w:szCs w:val="24"/>
          <w:lang w:val="es-CO"/>
        </w:rPr>
      </w:pPr>
    </w:p>
    <w:p w14:paraId="68EC891B" w14:textId="77777777" w:rsidR="001A54EF" w:rsidRDefault="001A54EF" w:rsidP="001A54EF">
      <w:pPr>
        <w:rPr>
          <w:rFonts w:ascii="Arial Narrow" w:hAnsi="Arial Narrow"/>
          <w:b/>
          <w:szCs w:val="24"/>
          <w:lang w:val="es-CO"/>
        </w:rPr>
      </w:pPr>
    </w:p>
    <w:p w14:paraId="5554CE9D" w14:textId="77777777" w:rsidR="001A54EF" w:rsidRDefault="001A54EF" w:rsidP="00563CC6">
      <w:pPr>
        <w:pStyle w:val="Prrafodelista"/>
        <w:numPr>
          <w:ilvl w:val="0"/>
          <w:numId w:val="22"/>
        </w:numPr>
        <w:ind w:left="426"/>
        <w:rPr>
          <w:rFonts w:ascii="Arial Narrow" w:hAnsi="Arial Narrow"/>
          <w:b/>
          <w:szCs w:val="24"/>
          <w:highlight w:val="lightGray"/>
          <w:lang w:val="es-CO"/>
        </w:rPr>
      </w:pPr>
      <w:r w:rsidRPr="003362F9">
        <w:rPr>
          <w:rFonts w:ascii="Arial Narrow" w:hAnsi="Arial Narrow"/>
          <w:b/>
          <w:szCs w:val="24"/>
          <w:highlight w:val="lightGray"/>
          <w:lang w:val="es-CO"/>
        </w:rPr>
        <w:t>Actividades</w:t>
      </w:r>
      <w:r>
        <w:rPr>
          <w:rFonts w:ascii="Arial Narrow" w:hAnsi="Arial Narrow"/>
          <w:b/>
          <w:szCs w:val="24"/>
          <w:highlight w:val="lightGray"/>
          <w:lang w:val="es-CO"/>
        </w:rPr>
        <w:t xml:space="preserve">, </w:t>
      </w:r>
      <w:r w:rsidRPr="003362F9">
        <w:rPr>
          <w:rFonts w:ascii="Arial Narrow" w:hAnsi="Arial Narrow"/>
          <w:b/>
          <w:szCs w:val="24"/>
          <w:highlight w:val="lightGray"/>
          <w:lang w:val="es-CO"/>
        </w:rPr>
        <w:t>productos</w:t>
      </w:r>
      <w:r>
        <w:rPr>
          <w:rFonts w:ascii="Arial Narrow" w:hAnsi="Arial Narrow"/>
          <w:b/>
          <w:szCs w:val="24"/>
          <w:highlight w:val="lightGray"/>
          <w:lang w:val="es-CO"/>
        </w:rPr>
        <w:t xml:space="preserve"> y cronograma:</w:t>
      </w:r>
    </w:p>
    <w:p w14:paraId="318735E7" w14:textId="77777777" w:rsidR="001A54EF" w:rsidRDefault="001A54EF" w:rsidP="001A54EF">
      <w:pPr>
        <w:pStyle w:val="Prrafodelista"/>
        <w:ind w:left="360"/>
        <w:rPr>
          <w:rFonts w:ascii="Arial Narrow" w:hAnsi="Arial Narrow"/>
          <w:szCs w:val="24"/>
          <w:lang w:val="es-CO"/>
        </w:rPr>
      </w:pPr>
    </w:p>
    <w:p w14:paraId="2B2BA2BB" w14:textId="7D48DA2F" w:rsidR="001A54EF" w:rsidRDefault="001A54EF" w:rsidP="001A54EF">
      <w:pPr>
        <w:rPr>
          <w:rFonts w:ascii="Arial Narrow" w:hAnsi="Arial Narrow"/>
          <w:szCs w:val="24"/>
          <w:lang w:val="es-CO"/>
        </w:rPr>
      </w:pPr>
      <w:r>
        <w:rPr>
          <w:rFonts w:ascii="Arial Narrow" w:hAnsi="Arial Narrow"/>
          <w:szCs w:val="24"/>
          <w:lang w:val="es-CO"/>
        </w:rPr>
        <w:t xml:space="preserve">El apoyo administrativo trabajará bajo la supervisión del ingeniero agrícola del proyecto en las actividades en que los beneficiarios requieren acompañamiento, según lo estipulado en el Tablero de Control del proyecto, que hace parte integral de este proyecto. El promotor deberá coordinar con el ingeniero las actividades cada semana, y tendrá las siguientes actividades principales: </w:t>
      </w:r>
    </w:p>
    <w:p w14:paraId="6EE734BB" w14:textId="77777777" w:rsidR="001A54EF" w:rsidRDefault="001A54EF" w:rsidP="001A54EF">
      <w:pPr>
        <w:rPr>
          <w:rFonts w:ascii="Arial Narrow" w:hAnsi="Arial Narrow"/>
          <w:szCs w:val="24"/>
          <w:lang w:val="es-C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4961"/>
      </w:tblGrid>
      <w:tr w:rsidR="001A54EF" w:rsidRPr="00676987" w14:paraId="6CA14BC6" w14:textId="77777777" w:rsidTr="00563CC6">
        <w:trPr>
          <w:trHeight w:val="456"/>
          <w:jc w:val="center"/>
        </w:trPr>
        <w:tc>
          <w:tcPr>
            <w:tcW w:w="4390" w:type="dxa"/>
            <w:shd w:val="clear" w:color="auto" w:fill="9CC2E5" w:themeFill="accent1" w:themeFillTint="99"/>
            <w:vAlign w:val="center"/>
            <w:hideMark/>
          </w:tcPr>
          <w:p w14:paraId="440EA22C" w14:textId="77777777" w:rsidR="001A54EF" w:rsidRPr="00676987" w:rsidRDefault="001A54EF" w:rsidP="00563CC6">
            <w:pPr>
              <w:jc w:val="center"/>
              <w:rPr>
                <w:rFonts w:ascii="Arial Narrow" w:hAnsi="Arial Narrow"/>
                <w:szCs w:val="24"/>
              </w:rPr>
            </w:pPr>
            <w:r w:rsidRPr="00676987">
              <w:rPr>
                <w:rFonts w:ascii="Arial Narrow" w:hAnsi="Arial Narrow" w:cs="Calibri"/>
                <w:b/>
                <w:bCs/>
                <w:color w:val="000000"/>
                <w:szCs w:val="24"/>
              </w:rPr>
              <w:t>Actividad de trabajo</w:t>
            </w:r>
          </w:p>
        </w:tc>
        <w:tc>
          <w:tcPr>
            <w:tcW w:w="4961" w:type="dxa"/>
            <w:shd w:val="clear" w:color="auto" w:fill="9CC2E5" w:themeFill="accent1" w:themeFillTint="99"/>
            <w:vAlign w:val="center"/>
            <w:hideMark/>
          </w:tcPr>
          <w:p w14:paraId="00703B58" w14:textId="77777777" w:rsidR="001A54EF" w:rsidRPr="00676987" w:rsidRDefault="001A54EF" w:rsidP="00563CC6">
            <w:pPr>
              <w:jc w:val="center"/>
              <w:rPr>
                <w:rFonts w:ascii="Arial Narrow" w:hAnsi="Arial Narrow" w:cs="Calibri"/>
                <w:b/>
                <w:bCs/>
                <w:color w:val="000000"/>
                <w:szCs w:val="24"/>
              </w:rPr>
            </w:pPr>
            <w:r w:rsidRPr="00676987">
              <w:rPr>
                <w:rFonts w:ascii="Arial Narrow" w:hAnsi="Arial Narrow" w:cs="Calibri"/>
                <w:b/>
                <w:bCs/>
                <w:color w:val="000000"/>
                <w:szCs w:val="24"/>
              </w:rPr>
              <w:t>Tareas del Apoyo logístico</w:t>
            </w:r>
          </w:p>
        </w:tc>
      </w:tr>
      <w:tr w:rsidR="001A54EF" w:rsidRPr="00676987" w14:paraId="25E891BD" w14:textId="77777777" w:rsidTr="00563CC6">
        <w:trPr>
          <w:trHeight w:val="574"/>
          <w:jc w:val="center"/>
        </w:trPr>
        <w:tc>
          <w:tcPr>
            <w:tcW w:w="4390" w:type="dxa"/>
            <w:shd w:val="clear" w:color="auto" w:fill="auto"/>
            <w:vAlign w:val="center"/>
            <w:hideMark/>
          </w:tcPr>
          <w:p w14:paraId="02E4DC9A"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Talleres Ambientales y Sociales</w:t>
            </w:r>
          </w:p>
        </w:tc>
        <w:tc>
          <w:tcPr>
            <w:tcW w:w="4961" w:type="dxa"/>
            <w:shd w:val="clear" w:color="auto" w:fill="auto"/>
            <w:vAlign w:val="center"/>
            <w:hideMark/>
          </w:tcPr>
          <w:p w14:paraId="20EFADBB"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Apoyar en la organización logística de los eventos</w:t>
            </w:r>
          </w:p>
        </w:tc>
      </w:tr>
      <w:tr w:rsidR="001A54EF" w:rsidRPr="00676987" w14:paraId="7F674A42" w14:textId="77777777" w:rsidTr="00563CC6">
        <w:trPr>
          <w:trHeight w:val="968"/>
          <w:jc w:val="center"/>
        </w:trPr>
        <w:tc>
          <w:tcPr>
            <w:tcW w:w="4390" w:type="dxa"/>
            <w:shd w:val="clear" w:color="auto" w:fill="auto"/>
            <w:vAlign w:val="center"/>
          </w:tcPr>
          <w:p w14:paraId="662BCFFB"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Adquisiciones materiales</w:t>
            </w:r>
            <w:r>
              <w:rPr>
                <w:rFonts w:ascii="Arial Narrow" w:hAnsi="Arial Narrow" w:cs="Calibri"/>
                <w:color w:val="000000"/>
                <w:szCs w:val="24"/>
              </w:rPr>
              <w:t xml:space="preserve"> e insumos</w:t>
            </w:r>
          </w:p>
        </w:tc>
        <w:tc>
          <w:tcPr>
            <w:tcW w:w="4961" w:type="dxa"/>
            <w:shd w:val="clear" w:color="auto" w:fill="auto"/>
            <w:vAlign w:val="center"/>
          </w:tcPr>
          <w:p w14:paraId="39D6C599"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Gestión en la adquisición de los materiales e insumos que se requieren en las actividades del p</w:t>
            </w:r>
            <w:r>
              <w:rPr>
                <w:rFonts w:ascii="Arial Narrow" w:hAnsi="Arial Narrow" w:cs="Calibri"/>
                <w:color w:val="000000"/>
                <w:szCs w:val="24"/>
              </w:rPr>
              <w:t>r</w:t>
            </w:r>
            <w:r w:rsidRPr="00676987">
              <w:rPr>
                <w:rFonts w:ascii="Arial Narrow" w:hAnsi="Arial Narrow" w:cs="Calibri"/>
                <w:color w:val="000000"/>
                <w:szCs w:val="24"/>
              </w:rPr>
              <w:t>oyecto</w:t>
            </w:r>
            <w:r>
              <w:rPr>
                <w:rFonts w:ascii="Arial Narrow" w:hAnsi="Arial Narrow" w:cs="Calibri"/>
                <w:color w:val="000000"/>
                <w:szCs w:val="24"/>
              </w:rPr>
              <w:t>.</w:t>
            </w:r>
          </w:p>
        </w:tc>
      </w:tr>
      <w:tr w:rsidR="001A54EF" w:rsidRPr="00676987" w14:paraId="11F5FF43" w14:textId="77777777" w:rsidTr="00563CC6">
        <w:trPr>
          <w:trHeight w:val="982"/>
          <w:jc w:val="center"/>
        </w:trPr>
        <w:tc>
          <w:tcPr>
            <w:tcW w:w="4390" w:type="dxa"/>
            <w:shd w:val="clear" w:color="auto" w:fill="auto"/>
            <w:vAlign w:val="center"/>
            <w:hideMark/>
          </w:tcPr>
          <w:p w14:paraId="3898B159"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Salidas de reconocimiento del área a trabajar</w:t>
            </w:r>
          </w:p>
        </w:tc>
        <w:tc>
          <w:tcPr>
            <w:tcW w:w="4961" w:type="dxa"/>
            <w:shd w:val="clear" w:color="auto" w:fill="auto"/>
            <w:vAlign w:val="center"/>
            <w:hideMark/>
          </w:tcPr>
          <w:p w14:paraId="54D88869" w14:textId="77A4FEA3" w:rsidR="001A54EF" w:rsidRPr="00676987" w:rsidRDefault="004735CA" w:rsidP="00563CC6">
            <w:pPr>
              <w:jc w:val="center"/>
              <w:rPr>
                <w:rFonts w:ascii="Arial Narrow" w:hAnsi="Arial Narrow" w:cs="Calibri"/>
                <w:color w:val="000000"/>
                <w:szCs w:val="24"/>
              </w:rPr>
            </w:pPr>
            <w:r>
              <w:rPr>
                <w:rFonts w:ascii="Arial Narrow" w:hAnsi="Arial Narrow" w:cs="Calibri"/>
                <w:color w:val="000000"/>
                <w:szCs w:val="24"/>
              </w:rPr>
              <w:t>Escane</w:t>
            </w:r>
            <w:r w:rsidR="001A54EF" w:rsidRPr="00676987">
              <w:rPr>
                <w:rFonts w:ascii="Arial Narrow" w:hAnsi="Arial Narrow" w:cs="Calibri"/>
                <w:color w:val="000000"/>
                <w:szCs w:val="24"/>
              </w:rPr>
              <w:t xml:space="preserve">o y montaje </w:t>
            </w:r>
            <w:proofErr w:type="spellStart"/>
            <w:r w:rsidR="001A54EF" w:rsidRPr="00676987">
              <w:rPr>
                <w:rFonts w:ascii="Arial Narrow" w:hAnsi="Arial Narrow" w:cs="Calibri"/>
                <w:color w:val="000000"/>
                <w:szCs w:val="24"/>
              </w:rPr>
              <w:t>record</w:t>
            </w:r>
            <w:proofErr w:type="spellEnd"/>
            <w:r w:rsidR="001A54EF" w:rsidRPr="00676987">
              <w:rPr>
                <w:rFonts w:ascii="Arial Narrow" w:hAnsi="Arial Narrow" w:cs="Calibri"/>
                <w:color w:val="000000"/>
                <w:szCs w:val="24"/>
              </w:rPr>
              <w:t xml:space="preserve"> de visita en la base de datos virtual del proyecto y en las carpetas físicas.</w:t>
            </w:r>
          </w:p>
        </w:tc>
      </w:tr>
      <w:tr w:rsidR="001A54EF" w:rsidRPr="00676987" w14:paraId="3D2D64F8" w14:textId="77777777" w:rsidTr="001A54EF">
        <w:trPr>
          <w:trHeight w:val="1485"/>
          <w:jc w:val="center"/>
        </w:trPr>
        <w:tc>
          <w:tcPr>
            <w:tcW w:w="4390" w:type="dxa"/>
            <w:shd w:val="clear" w:color="auto" w:fill="auto"/>
            <w:vAlign w:val="center"/>
            <w:hideMark/>
          </w:tcPr>
          <w:p w14:paraId="254E5C06"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Preparación, siembra, limpia, poda, fertilización</w:t>
            </w:r>
          </w:p>
        </w:tc>
        <w:tc>
          <w:tcPr>
            <w:tcW w:w="4961" w:type="dxa"/>
            <w:shd w:val="clear" w:color="auto" w:fill="auto"/>
            <w:vAlign w:val="center"/>
            <w:hideMark/>
          </w:tcPr>
          <w:p w14:paraId="4A2D0BE0" w14:textId="43D1ECD3" w:rsidR="001A54EF" w:rsidRPr="00676987" w:rsidRDefault="001A54EF" w:rsidP="00563CC6">
            <w:pPr>
              <w:jc w:val="center"/>
              <w:rPr>
                <w:rFonts w:ascii="Arial Narrow" w:hAnsi="Arial Narrow" w:cs="Calibri"/>
                <w:color w:val="000000"/>
                <w:szCs w:val="24"/>
              </w:rPr>
            </w:pPr>
            <w:r>
              <w:rPr>
                <w:rFonts w:ascii="Arial Narrow" w:hAnsi="Arial Narrow" w:cs="Calibri"/>
                <w:color w:val="000000"/>
                <w:szCs w:val="24"/>
              </w:rPr>
              <w:t>Escane</w:t>
            </w:r>
            <w:r w:rsidRPr="00676987">
              <w:rPr>
                <w:rFonts w:ascii="Arial Narrow" w:hAnsi="Arial Narrow" w:cs="Calibri"/>
                <w:color w:val="000000"/>
                <w:szCs w:val="24"/>
              </w:rPr>
              <w:t xml:space="preserve">o y montaje </w:t>
            </w:r>
            <w:proofErr w:type="spellStart"/>
            <w:r w:rsidRPr="00676987">
              <w:rPr>
                <w:rFonts w:ascii="Arial Narrow" w:hAnsi="Arial Narrow" w:cs="Calibri"/>
                <w:color w:val="000000"/>
                <w:szCs w:val="24"/>
              </w:rPr>
              <w:t>record</w:t>
            </w:r>
            <w:proofErr w:type="spellEnd"/>
            <w:r w:rsidRPr="00676987">
              <w:rPr>
                <w:rFonts w:ascii="Arial Narrow" w:hAnsi="Arial Narrow" w:cs="Calibri"/>
                <w:color w:val="000000"/>
                <w:szCs w:val="24"/>
              </w:rPr>
              <w:t xml:space="preserve"> de visita en la base de datos virtual del proyecto y en las carpetas físicas. Recepción y apoyo en la entrega de insumos, organización actas de entrega</w:t>
            </w:r>
          </w:p>
        </w:tc>
      </w:tr>
      <w:tr w:rsidR="001A54EF" w:rsidRPr="00676987" w14:paraId="3B82587B" w14:textId="77777777" w:rsidTr="001A54EF">
        <w:trPr>
          <w:trHeight w:val="864"/>
          <w:jc w:val="center"/>
        </w:trPr>
        <w:tc>
          <w:tcPr>
            <w:tcW w:w="4390" w:type="dxa"/>
            <w:shd w:val="clear" w:color="auto" w:fill="auto"/>
            <w:vAlign w:val="center"/>
            <w:hideMark/>
          </w:tcPr>
          <w:p w14:paraId="11875AB5"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Jornadas de aislamiento</w:t>
            </w:r>
          </w:p>
        </w:tc>
        <w:tc>
          <w:tcPr>
            <w:tcW w:w="4961" w:type="dxa"/>
            <w:shd w:val="clear" w:color="auto" w:fill="auto"/>
            <w:vAlign w:val="center"/>
            <w:hideMark/>
          </w:tcPr>
          <w:p w14:paraId="10AF98B7"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Recepción y apoyo en la entrega de insumos, organización actas de entrega</w:t>
            </w:r>
          </w:p>
        </w:tc>
      </w:tr>
      <w:tr w:rsidR="001A54EF" w:rsidRPr="00676987" w14:paraId="66758CCD" w14:textId="77777777" w:rsidTr="001A54EF">
        <w:trPr>
          <w:trHeight w:val="864"/>
          <w:jc w:val="center"/>
        </w:trPr>
        <w:tc>
          <w:tcPr>
            <w:tcW w:w="4390" w:type="dxa"/>
            <w:shd w:val="clear" w:color="auto" w:fill="auto"/>
            <w:vAlign w:val="center"/>
            <w:hideMark/>
          </w:tcPr>
          <w:p w14:paraId="128942C6" w14:textId="77777777"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Sistema de comunicaciones</w:t>
            </w:r>
          </w:p>
        </w:tc>
        <w:tc>
          <w:tcPr>
            <w:tcW w:w="4961" w:type="dxa"/>
            <w:shd w:val="clear" w:color="auto" w:fill="auto"/>
            <w:vAlign w:val="center"/>
            <w:hideMark/>
          </w:tcPr>
          <w:p w14:paraId="36D36279" w14:textId="161788F3" w:rsidR="001A54EF" w:rsidRPr="00676987" w:rsidRDefault="001A54EF" w:rsidP="00563CC6">
            <w:pPr>
              <w:jc w:val="center"/>
              <w:rPr>
                <w:rFonts w:ascii="Arial Narrow" w:hAnsi="Arial Narrow" w:cs="Calibri"/>
                <w:color w:val="000000"/>
                <w:szCs w:val="24"/>
              </w:rPr>
            </w:pPr>
            <w:r w:rsidRPr="00676987">
              <w:rPr>
                <w:rFonts w:ascii="Arial Narrow" w:hAnsi="Arial Narrow" w:cs="Calibri"/>
                <w:color w:val="000000"/>
                <w:szCs w:val="24"/>
              </w:rPr>
              <w:t>Montaje de los buzones, uno en el casco urbano otros 2 en campo (sitios de reunión) y coordinar el seguimiento y respuesta a la información recibida.</w:t>
            </w:r>
          </w:p>
        </w:tc>
      </w:tr>
    </w:tbl>
    <w:p w14:paraId="5C0594DE" w14:textId="77777777" w:rsidR="001A54EF" w:rsidRDefault="001A54EF" w:rsidP="001A54EF"/>
    <w:p w14:paraId="2EDEF041" w14:textId="4DEB6EC7" w:rsidR="001A54EF" w:rsidRPr="001A6133" w:rsidRDefault="001A54EF" w:rsidP="001A54EF">
      <w:pPr>
        <w:rPr>
          <w:rFonts w:ascii="Arial Narrow" w:hAnsi="Arial Narrow"/>
          <w:szCs w:val="24"/>
          <w:lang w:val="es-CO"/>
        </w:rPr>
      </w:pPr>
      <w:r>
        <w:rPr>
          <w:rFonts w:ascii="Arial Narrow" w:hAnsi="Arial Narrow"/>
          <w:szCs w:val="24"/>
          <w:lang w:val="es-CO"/>
        </w:rPr>
        <w:t>Además de las anteriores, el promotor ambiental deberá apoyar en t</w:t>
      </w:r>
      <w:r w:rsidRPr="001A6133">
        <w:rPr>
          <w:rFonts w:ascii="Arial Narrow" w:hAnsi="Arial Narrow"/>
          <w:szCs w:val="24"/>
          <w:lang w:val="es-CO"/>
        </w:rPr>
        <w:t xml:space="preserve">odas las demás </w:t>
      </w:r>
      <w:r>
        <w:rPr>
          <w:rFonts w:ascii="Arial Narrow" w:hAnsi="Arial Narrow"/>
          <w:szCs w:val="24"/>
          <w:lang w:val="es-CO"/>
        </w:rPr>
        <w:t xml:space="preserve">actividades </w:t>
      </w:r>
      <w:r w:rsidRPr="001A6133">
        <w:rPr>
          <w:rFonts w:ascii="Arial Narrow" w:hAnsi="Arial Narrow"/>
          <w:szCs w:val="24"/>
          <w:lang w:val="es-CO"/>
        </w:rPr>
        <w:t>que se relacionen directamente con el objeto del contrato y que sean requeridas por el supervisor</w:t>
      </w:r>
      <w:r>
        <w:rPr>
          <w:rFonts w:ascii="Arial Narrow" w:hAnsi="Arial Narrow"/>
          <w:szCs w:val="24"/>
          <w:lang w:val="es-CO"/>
        </w:rPr>
        <w:t>, así como e</w:t>
      </w:r>
      <w:r w:rsidRPr="001A6133">
        <w:rPr>
          <w:rFonts w:ascii="Arial Narrow" w:hAnsi="Arial Narrow"/>
          <w:szCs w:val="24"/>
          <w:lang w:val="es-CO"/>
        </w:rPr>
        <w:t>ntregar informes mensuales de actividades</w:t>
      </w:r>
      <w:r>
        <w:rPr>
          <w:rFonts w:ascii="Arial Narrow" w:hAnsi="Arial Narrow"/>
          <w:szCs w:val="24"/>
          <w:lang w:val="es-CO"/>
        </w:rPr>
        <w:t xml:space="preserve">, según el formato establecido por Fundaherencia, con los debidos soportes. </w:t>
      </w:r>
    </w:p>
    <w:p w14:paraId="39B3B9F7" w14:textId="77777777" w:rsidR="001A54EF" w:rsidRDefault="001A54EF" w:rsidP="001A54EF">
      <w:pPr>
        <w:pStyle w:val="Prrafodelista"/>
        <w:ind w:left="360"/>
        <w:rPr>
          <w:highlight w:val="lightGray"/>
          <w:lang w:val="es-CO"/>
        </w:rPr>
      </w:pPr>
    </w:p>
    <w:p w14:paraId="3EF21617" w14:textId="5D2CFAEA" w:rsidR="001A54EF" w:rsidRDefault="001A54EF" w:rsidP="001A54EF">
      <w:pPr>
        <w:rPr>
          <w:rFonts w:ascii="Arial Narrow" w:hAnsi="Arial Narrow"/>
          <w:b/>
          <w:szCs w:val="24"/>
          <w:highlight w:val="lightGray"/>
          <w:lang w:val="es-CO"/>
        </w:rPr>
      </w:pPr>
    </w:p>
    <w:p w14:paraId="21A2BCED" w14:textId="7B36825F" w:rsidR="001A54EF" w:rsidRDefault="001A54EF" w:rsidP="001A54EF">
      <w:pPr>
        <w:rPr>
          <w:rFonts w:ascii="Arial Narrow" w:hAnsi="Arial Narrow"/>
          <w:b/>
          <w:szCs w:val="24"/>
          <w:highlight w:val="lightGray"/>
          <w:lang w:val="es-CO"/>
        </w:rPr>
      </w:pPr>
    </w:p>
    <w:p w14:paraId="75347224" w14:textId="77777777" w:rsidR="001A54EF" w:rsidRPr="00877B6A" w:rsidRDefault="001A54EF" w:rsidP="001A54EF">
      <w:pPr>
        <w:rPr>
          <w:rFonts w:ascii="Arial Narrow" w:hAnsi="Arial Narrow"/>
          <w:b/>
          <w:szCs w:val="24"/>
          <w:highlight w:val="lightGray"/>
          <w:lang w:val="es-CO"/>
        </w:rPr>
      </w:pPr>
    </w:p>
    <w:p w14:paraId="684656A1" w14:textId="77777777" w:rsidR="001A54EF" w:rsidRPr="003362F9" w:rsidRDefault="001A54EF" w:rsidP="00563CC6">
      <w:pPr>
        <w:pStyle w:val="Prrafodelista"/>
        <w:numPr>
          <w:ilvl w:val="0"/>
          <w:numId w:val="22"/>
        </w:numPr>
        <w:ind w:left="426"/>
        <w:rPr>
          <w:rFonts w:ascii="Arial Narrow" w:hAnsi="Arial Narrow"/>
          <w:b/>
          <w:szCs w:val="24"/>
          <w:highlight w:val="lightGray"/>
          <w:lang w:val="es-CO"/>
        </w:rPr>
      </w:pPr>
      <w:r w:rsidRPr="003362F9">
        <w:rPr>
          <w:rFonts w:ascii="Arial Narrow" w:hAnsi="Arial Narrow"/>
          <w:b/>
          <w:szCs w:val="24"/>
          <w:highlight w:val="lightGray"/>
          <w:lang w:val="es-CO"/>
        </w:rPr>
        <w:t>Duración:</w:t>
      </w:r>
    </w:p>
    <w:p w14:paraId="6D765C5E" w14:textId="77777777" w:rsidR="001A54EF" w:rsidRPr="003362F9" w:rsidRDefault="001A54EF" w:rsidP="001A54EF">
      <w:pPr>
        <w:pStyle w:val="Prrafodelista"/>
        <w:ind w:left="360"/>
        <w:rPr>
          <w:rFonts w:ascii="Arial Narrow" w:hAnsi="Arial Narrow"/>
          <w:b/>
          <w:szCs w:val="24"/>
          <w:lang w:val="es-CO"/>
        </w:rPr>
      </w:pPr>
    </w:p>
    <w:p w14:paraId="70C261FB" w14:textId="164BD5E8" w:rsidR="001A54EF" w:rsidRDefault="001A54EF" w:rsidP="001A54EF">
      <w:pPr>
        <w:rPr>
          <w:rFonts w:ascii="Arial Narrow" w:hAnsi="Arial Narrow"/>
          <w:szCs w:val="24"/>
          <w:lang w:val="es-CO"/>
        </w:rPr>
      </w:pPr>
      <w:r>
        <w:rPr>
          <w:rFonts w:ascii="Arial Narrow" w:hAnsi="Arial Narrow"/>
          <w:szCs w:val="24"/>
          <w:lang w:val="es-CO"/>
        </w:rPr>
        <w:t>La fecha del contrato</w:t>
      </w:r>
      <w:r w:rsidR="004735CA">
        <w:rPr>
          <w:rFonts w:ascii="Arial Narrow" w:hAnsi="Arial Narrow"/>
          <w:szCs w:val="24"/>
          <w:lang w:val="es-CO"/>
        </w:rPr>
        <w:t xml:space="preserve"> por prestación de servicio</w:t>
      </w:r>
      <w:r>
        <w:rPr>
          <w:rFonts w:ascii="Arial Narrow" w:hAnsi="Arial Narrow"/>
          <w:szCs w:val="24"/>
          <w:lang w:val="es-CO"/>
        </w:rPr>
        <w:t xml:space="preserve"> será a partir de la aprobación de la contratación del personal seleccionado para este cargo hasta el 1 de julio del 2023. </w:t>
      </w:r>
    </w:p>
    <w:p w14:paraId="6C35C04F" w14:textId="77777777" w:rsidR="001A54EF" w:rsidRPr="0008037F" w:rsidRDefault="001A54EF" w:rsidP="001A54EF">
      <w:pPr>
        <w:rPr>
          <w:rFonts w:ascii="Arial Narrow" w:hAnsi="Arial Narrow"/>
          <w:szCs w:val="24"/>
          <w:lang w:val="es-CO"/>
        </w:rPr>
      </w:pPr>
    </w:p>
    <w:p w14:paraId="651F86B7" w14:textId="77777777" w:rsidR="001A54EF" w:rsidRPr="003362F9" w:rsidRDefault="001A54EF" w:rsidP="00563CC6">
      <w:pPr>
        <w:pStyle w:val="Prrafodelista"/>
        <w:numPr>
          <w:ilvl w:val="0"/>
          <w:numId w:val="22"/>
        </w:numPr>
        <w:ind w:left="426"/>
        <w:rPr>
          <w:rFonts w:ascii="Arial Narrow" w:hAnsi="Arial Narrow"/>
          <w:b/>
          <w:szCs w:val="24"/>
          <w:highlight w:val="lightGray"/>
          <w:lang w:val="es-CO"/>
        </w:rPr>
      </w:pPr>
      <w:r w:rsidRPr="003362F9">
        <w:rPr>
          <w:rFonts w:ascii="Arial Narrow" w:hAnsi="Arial Narrow"/>
          <w:b/>
          <w:szCs w:val="24"/>
          <w:highlight w:val="lightGray"/>
          <w:lang w:val="es-CO"/>
        </w:rPr>
        <w:t>Presupuesto y forma de pago:</w:t>
      </w:r>
    </w:p>
    <w:p w14:paraId="0580099A" w14:textId="77777777" w:rsidR="001A54EF" w:rsidRPr="003362F9" w:rsidRDefault="001A54EF" w:rsidP="001A54EF">
      <w:pPr>
        <w:pStyle w:val="Prrafodelista"/>
        <w:ind w:left="360"/>
        <w:rPr>
          <w:rFonts w:ascii="Arial Narrow" w:hAnsi="Arial Narrow"/>
          <w:b/>
          <w:szCs w:val="24"/>
          <w:lang w:val="es-CO"/>
        </w:rPr>
      </w:pPr>
    </w:p>
    <w:p w14:paraId="1BFD1ABC" w14:textId="77777777" w:rsidR="001A54EF" w:rsidRDefault="001A54EF" w:rsidP="001A54EF">
      <w:pPr>
        <w:rPr>
          <w:rFonts w:ascii="Arial Narrow" w:hAnsi="Arial Narrow"/>
          <w:szCs w:val="24"/>
          <w:lang w:val="es-CO"/>
        </w:rPr>
      </w:pPr>
      <w:r>
        <w:rPr>
          <w:rFonts w:ascii="Arial Narrow" w:hAnsi="Arial Narrow"/>
          <w:szCs w:val="24"/>
          <w:lang w:val="es-CO"/>
        </w:rPr>
        <w:t>Pagos mensuales de UN MILLÓN DOSCIENTOS MIL PESOS ($1.250.000) contra informe mensual de actividades según el cronograma de trabajo, durante un máximo de 12 meses.</w:t>
      </w:r>
    </w:p>
    <w:p w14:paraId="57F76434" w14:textId="77777777" w:rsidR="001A54EF" w:rsidRDefault="001A54EF" w:rsidP="001A54EF">
      <w:pPr>
        <w:rPr>
          <w:rFonts w:ascii="Arial Narrow" w:hAnsi="Arial Narrow"/>
          <w:szCs w:val="24"/>
          <w:lang w:val="es-CO"/>
        </w:rPr>
      </w:pPr>
    </w:p>
    <w:p w14:paraId="48CC0ACA" w14:textId="77777777" w:rsidR="001A54EF" w:rsidRDefault="001A54EF" w:rsidP="001A54EF">
      <w:pPr>
        <w:keepNext/>
        <w:rPr>
          <w:rFonts w:ascii="Arial Narrow" w:hAnsi="Arial Narrow"/>
          <w:b/>
          <w:szCs w:val="24"/>
          <w:lang w:val="es-CO"/>
        </w:rPr>
      </w:pPr>
      <w:r w:rsidRPr="0069764C">
        <w:rPr>
          <w:rFonts w:ascii="Arial Narrow" w:hAnsi="Arial Narrow"/>
          <w:b/>
          <w:szCs w:val="24"/>
          <w:lang w:val="es-CO"/>
        </w:rPr>
        <w:t>TODOS LOS PAGOS ESTÁN SUJETOS A LA APROBACIÓN DEL SOCIO, DISPONIBILIDAD DE LOS RECURSOS Y PRESENTACIÓN DE LA SEGURIDAD SOCIAL.</w:t>
      </w:r>
    </w:p>
    <w:p w14:paraId="56C6B070" w14:textId="77777777" w:rsidR="001A54EF" w:rsidRDefault="001A54EF" w:rsidP="001A54EF">
      <w:pPr>
        <w:pStyle w:val="Prrafodelista"/>
        <w:keepNext/>
        <w:ind w:left="720"/>
        <w:rPr>
          <w:rFonts w:ascii="Arial Narrow" w:hAnsi="Arial Narrow"/>
          <w:b/>
          <w:szCs w:val="24"/>
          <w:lang w:val="es-CO"/>
        </w:rPr>
      </w:pPr>
    </w:p>
    <w:p w14:paraId="1F6B965A" w14:textId="77777777" w:rsidR="001A54EF" w:rsidRDefault="001A54EF" w:rsidP="00563CC6">
      <w:pPr>
        <w:pStyle w:val="Prrafodelista"/>
        <w:numPr>
          <w:ilvl w:val="0"/>
          <w:numId w:val="22"/>
        </w:numPr>
        <w:ind w:left="426"/>
        <w:rPr>
          <w:rFonts w:ascii="Arial Narrow" w:hAnsi="Arial Narrow"/>
          <w:b/>
          <w:bCs/>
          <w:szCs w:val="24"/>
          <w:highlight w:val="lightGray"/>
          <w:lang w:val="es-CO"/>
        </w:rPr>
      </w:pPr>
      <w:r w:rsidRPr="003362F9">
        <w:rPr>
          <w:rFonts w:ascii="Arial Narrow" w:hAnsi="Arial Narrow"/>
          <w:b/>
          <w:bCs/>
          <w:szCs w:val="24"/>
          <w:highlight w:val="lightGray"/>
          <w:lang w:val="es-CO"/>
        </w:rPr>
        <w:t xml:space="preserve">Perfil </w:t>
      </w:r>
      <w:r>
        <w:rPr>
          <w:rFonts w:ascii="Arial Narrow" w:hAnsi="Arial Narrow"/>
          <w:b/>
          <w:bCs/>
          <w:szCs w:val="24"/>
          <w:highlight w:val="lightGray"/>
          <w:lang w:val="es-CO"/>
        </w:rPr>
        <w:t>r</w:t>
      </w:r>
      <w:r w:rsidRPr="003362F9">
        <w:rPr>
          <w:rFonts w:ascii="Arial Narrow" w:hAnsi="Arial Narrow"/>
          <w:b/>
          <w:bCs/>
          <w:szCs w:val="24"/>
          <w:highlight w:val="lightGray"/>
          <w:lang w:val="es-CO"/>
        </w:rPr>
        <w:t>equerido:</w:t>
      </w:r>
    </w:p>
    <w:p w14:paraId="7D73B01E" w14:textId="77777777" w:rsidR="001A54EF" w:rsidRDefault="001A54EF" w:rsidP="001A54EF">
      <w:pPr>
        <w:rPr>
          <w:rFonts w:ascii="Arial Narrow" w:hAnsi="Arial Narrow"/>
          <w:b/>
          <w:bCs/>
          <w:szCs w:val="24"/>
          <w:highlight w:val="lightGray"/>
          <w:lang w:val="es-CO"/>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3880"/>
        <w:gridCol w:w="3320"/>
      </w:tblGrid>
      <w:tr w:rsidR="001A54EF" w:rsidRPr="00D41640" w14:paraId="3EAF1437" w14:textId="77777777" w:rsidTr="00563CC6">
        <w:trPr>
          <w:trHeight w:val="426"/>
        </w:trPr>
        <w:tc>
          <w:tcPr>
            <w:tcW w:w="2540" w:type="dxa"/>
            <w:shd w:val="clear" w:color="000000" w:fill="B4C6E7"/>
            <w:vAlign w:val="center"/>
            <w:hideMark/>
          </w:tcPr>
          <w:p w14:paraId="5A385C4B" w14:textId="77777777" w:rsidR="001A54EF" w:rsidRPr="00563CC6" w:rsidRDefault="001A54EF" w:rsidP="002837AB">
            <w:pPr>
              <w:jc w:val="center"/>
              <w:rPr>
                <w:rFonts w:ascii="Arial Narrow" w:hAnsi="Arial Narrow"/>
                <w:b/>
                <w:szCs w:val="24"/>
                <w:lang w:val="es-CO"/>
              </w:rPr>
            </w:pPr>
            <w:r w:rsidRPr="00563CC6">
              <w:rPr>
                <w:rFonts w:ascii="Arial Narrow" w:hAnsi="Arial Narrow"/>
                <w:b/>
                <w:szCs w:val="24"/>
                <w:lang w:val="es-CO"/>
              </w:rPr>
              <w:t>Formación Académica </w:t>
            </w:r>
          </w:p>
        </w:tc>
        <w:tc>
          <w:tcPr>
            <w:tcW w:w="3880" w:type="dxa"/>
            <w:shd w:val="clear" w:color="000000" w:fill="B4C6E7"/>
            <w:vAlign w:val="center"/>
            <w:hideMark/>
          </w:tcPr>
          <w:p w14:paraId="3F398A94" w14:textId="77777777" w:rsidR="001A54EF" w:rsidRPr="00563CC6" w:rsidRDefault="001A54EF" w:rsidP="002837AB">
            <w:pPr>
              <w:jc w:val="center"/>
              <w:rPr>
                <w:rFonts w:ascii="Arial Narrow" w:hAnsi="Arial Narrow"/>
                <w:b/>
                <w:szCs w:val="24"/>
                <w:lang w:val="es-CO"/>
              </w:rPr>
            </w:pPr>
            <w:r w:rsidRPr="00563CC6">
              <w:rPr>
                <w:rFonts w:ascii="Arial Narrow" w:hAnsi="Arial Narrow"/>
                <w:b/>
                <w:szCs w:val="24"/>
                <w:lang w:val="es-CO"/>
              </w:rPr>
              <w:t>Experiencia </w:t>
            </w:r>
          </w:p>
        </w:tc>
        <w:tc>
          <w:tcPr>
            <w:tcW w:w="3320" w:type="dxa"/>
            <w:shd w:val="clear" w:color="000000" w:fill="B4C6E7"/>
            <w:vAlign w:val="center"/>
            <w:hideMark/>
          </w:tcPr>
          <w:p w14:paraId="1D8627BC" w14:textId="77777777" w:rsidR="001A54EF" w:rsidRPr="00563CC6" w:rsidRDefault="001A54EF" w:rsidP="002837AB">
            <w:pPr>
              <w:jc w:val="center"/>
              <w:rPr>
                <w:rFonts w:ascii="Arial Narrow" w:hAnsi="Arial Narrow"/>
                <w:b/>
                <w:szCs w:val="24"/>
                <w:lang w:val="es-CO"/>
              </w:rPr>
            </w:pPr>
            <w:r w:rsidRPr="00563CC6">
              <w:rPr>
                <w:rFonts w:ascii="Arial Narrow" w:hAnsi="Arial Narrow"/>
                <w:b/>
                <w:szCs w:val="24"/>
                <w:lang w:val="es-CO"/>
              </w:rPr>
              <w:t>Habilidades </w:t>
            </w:r>
          </w:p>
        </w:tc>
      </w:tr>
      <w:tr w:rsidR="001A54EF" w:rsidRPr="00D41640" w14:paraId="497BC4FD" w14:textId="77777777" w:rsidTr="002837AB">
        <w:trPr>
          <w:trHeight w:val="1410"/>
        </w:trPr>
        <w:tc>
          <w:tcPr>
            <w:tcW w:w="2540" w:type="dxa"/>
            <w:shd w:val="clear" w:color="auto" w:fill="auto"/>
            <w:vAlign w:val="center"/>
            <w:hideMark/>
          </w:tcPr>
          <w:p w14:paraId="5DA74F4E" w14:textId="77777777" w:rsidR="001A54EF" w:rsidRPr="00B140F0" w:rsidRDefault="001A54EF" w:rsidP="002837AB">
            <w:pPr>
              <w:rPr>
                <w:rFonts w:ascii="Arial Narrow" w:hAnsi="Arial Narrow"/>
                <w:szCs w:val="24"/>
                <w:lang w:val="es-CO"/>
              </w:rPr>
            </w:pPr>
            <w:r w:rsidRPr="00B140F0">
              <w:rPr>
                <w:rFonts w:ascii="Arial Narrow" w:hAnsi="Arial Narrow"/>
                <w:szCs w:val="24"/>
                <w:lang w:val="es-CO"/>
              </w:rPr>
              <w:t>Técnico o tecnólogo en auxiliar contable</w:t>
            </w:r>
            <w:r w:rsidRPr="00B140F0">
              <w:rPr>
                <w:rFonts w:cs="Arial"/>
                <w:szCs w:val="24"/>
                <w:lang w:val="es-CO"/>
              </w:rPr>
              <w:t> </w:t>
            </w:r>
            <w:r w:rsidRPr="00B140F0">
              <w:rPr>
                <w:rFonts w:ascii="Arial Narrow" w:hAnsi="Arial Narrow"/>
                <w:szCs w:val="24"/>
                <w:lang w:val="es-CO"/>
              </w:rPr>
              <w:t>o log</w:t>
            </w:r>
            <w:r w:rsidRPr="00B140F0">
              <w:rPr>
                <w:rFonts w:ascii="Arial Narrow" w:hAnsi="Arial Narrow" w:cs="Arial Narrow"/>
                <w:szCs w:val="24"/>
                <w:lang w:val="es-CO"/>
              </w:rPr>
              <w:t>í</w:t>
            </w:r>
            <w:r w:rsidRPr="00B140F0">
              <w:rPr>
                <w:rFonts w:ascii="Arial Narrow" w:hAnsi="Arial Narrow"/>
                <w:szCs w:val="24"/>
                <w:lang w:val="es-CO"/>
              </w:rPr>
              <w:t>stica</w:t>
            </w:r>
            <w:r w:rsidRPr="00B140F0">
              <w:rPr>
                <w:rFonts w:ascii="Arial Narrow" w:hAnsi="Arial Narrow" w:cs="Arial Narrow"/>
                <w:szCs w:val="24"/>
                <w:lang w:val="es-CO"/>
              </w:rPr>
              <w:t> </w:t>
            </w:r>
          </w:p>
        </w:tc>
        <w:tc>
          <w:tcPr>
            <w:tcW w:w="3880" w:type="dxa"/>
            <w:shd w:val="clear" w:color="auto" w:fill="auto"/>
            <w:vAlign w:val="center"/>
            <w:hideMark/>
          </w:tcPr>
          <w:p w14:paraId="769A4E8E" w14:textId="77777777" w:rsidR="001A54EF" w:rsidRPr="00B140F0" w:rsidRDefault="001A54EF" w:rsidP="002837AB">
            <w:pPr>
              <w:rPr>
                <w:rFonts w:ascii="Arial Narrow" w:hAnsi="Arial Narrow"/>
                <w:szCs w:val="24"/>
                <w:lang w:val="es-CO"/>
              </w:rPr>
            </w:pPr>
            <w:r w:rsidRPr="00B140F0">
              <w:rPr>
                <w:rFonts w:ascii="Arial Narrow" w:hAnsi="Arial Narrow"/>
                <w:szCs w:val="24"/>
                <w:lang w:val="es-CO"/>
              </w:rPr>
              <w:t>Mínimo un año de experiencia contado a partir de la fecha de graduación, con experiencia manejo de compras e inventarios </w:t>
            </w:r>
          </w:p>
        </w:tc>
        <w:tc>
          <w:tcPr>
            <w:tcW w:w="3320" w:type="dxa"/>
            <w:shd w:val="clear" w:color="auto" w:fill="auto"/>
            <w:vAlign w:val="center"/>
            <w:hideMark/>
          </w:tcPr>
          <w:p w14:paraId="18C49B05" w14:textId="71DE48DE" w:rsidR="001A54EF" w:rsidRPr="00B140F0" w:rsidRDefault="001A54EF" w:rsidP="002837AB">
            <w:pPr>
              <w:rPr>
                <w:rFonts w:ascii="Arial Narrow" w:hAnsi="Arial Narrow"/>
                <w:szCs w:val="24"/>
                <w:lang w:val="es-CO"/>
              </w:rPr>
            </w:pPr>
            <w:r w:rsidRPr="00B140F0">
              <w:rPr>
                <w:rFonts w:ascii="Arial Narrow" w:hAnsi="Arial Narrow"/>
                <w:szCs w:val="24"/>
                <w:lang w:val="es-CO"/>
              </w:rPr>
              <w:t>Disponibilidad de desplazarse y permanecer en la zona del proyecto. Trabajo en equipo. Organización documental y manejo de archivo de información</w:t>
            </w:r>
            <w:r w:rsidR="00172C6F">
              <w:rPr>
                <w:rFonts w:ascii="Arial Narrow" w:hAnsi="Arial Narrow"/>
                <w:szCs w:val="24"/>
                <w:lang w:val="es-CO"/>
              </w:rPr>
              <w:t xml:space="preserve">. Manejo de herramientas de office, plataformas one drive, </w:t>
            </w:r>
            <w:proofErr w:type="spellStart"/>
            <w:r w:rsidR="00172C6F">
              <w:rPr>
                <w:rFonts w:ascii="Arial Narrow" w:hAnsi="Arial Narrow"/>
                <w:szCs w:val="24"/>
                <w:lang w:val="es-CO"/>
              </w:rPr>
              <w:t>Sharepoint</w:t>
            </w:r>
            <w:proofErr w:type="spellEnd"/>
            <w:r w:rsidR="00172C6F">
              <w:rPr>
                <w:rFonts w:ascii="Arial Narrow" w:hAnsi="Arial Narrow"/>
                <w:szCs w:val="24"/>
                <w:lang w:val="es-CO"/>
              </w:rPr>
              <w:t xml:space="preserve"> y </w:t>
            </w:r>
            <w:proofErr w:type="spellStart"/>
            <w:r w:rsidR="00172C6F">
              <w:rPr>
                <w:rFonts w:ascii="Arial Narrow" w:hAnsi="Arial Narrow"/>
                <w:szCs w:val="24"/>
                <w:lang w:val="es-CO"/>
              </w:rPr>
              <w:t>team</w:t>
            </w:r>
            <w:proofErr w:type="spellEnd"/>
            <w:r w:rsidR="00172C6F">
              <w:rPr>
                <w:rFonts w:ascii="Arial Narrow" w:hAnsi="Arial Narrow"/>
                <w:szCs w:val="24"/>
                <w:lang w:val="es-CO"/>
              </w:rPr>
              <w:t>. Acceso a internet y computador permanente</w:t>
            </w:r>
          </w:p>
        </w:tc>
      </w:tr>
    </w:tbl>
    <w:p w14:paraId="1477EA6C" w14:textId="6DFEAEFF" w:rsidR="001A54EF" w:rsidRPr="00563CC6" w:rsidRDefault="001A54EF" w:rsidP="00563CC6">
      <w:pPr>
        <w:rPr>
          <w:rFonts w:ascii="Arial Narrow" w:hAnsi="Arial Narrow"/>
          <w:szCs w:val="24"/>
        </w:rPr>
      </w:pPr>
    </w:p>
    <w:sectPr w:rsidR="001A54EF" w:rsidRPr="00563CC6" w:rsidSect="00563CC6">
      <w:headerReference w:type="default" r:id="rId11"/>
      <w:pgSz w:w="12242" w:h="15842" w:code="1"/>
      <w:pgMar w:top="1418" w:right="1418" w:bottom="1418" w:left="1418" w:header="720" w:footer="1134"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674B" w14:textId="77777777" w:rsidR="00664DBA" w:rsidRDefault="00664DBA">
      <w:r>
        <w:separator/>
      </w:r>
    </w:p>
  </w:endnote>
  <w:endnote w:type="continuationSeparator" w:id="0">
    <w:p w14:paraId="415DA457" w14:textId="77777777" w:rsidR="00664DBA" w:rsidRDefault="0066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4FEE" w14:textId="77777777" w:rsidR="00664DBA" w:rsidRDefault="00664DBA">
      <w:r>
        <w:separator/>
      </w:r>
    </w:p>
  </w:footnote>
  <w:footnote w:type="continuationSeparator" w:id="0">
    <w:p w14:paraId="382E5FE6" w14:textId="77777777" w:rsidR="00664DBA" w:rsidRDefault="0066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97FD" w14:textId="5369D5EC" w:rsidR="001A0223" w:rsidRPr="00FF6BA0" w:rsidRDefault="001A0223" w:rsidP="00ED09C9">
    <w:pPr>
      <w:pStyle w:val="Encabezado"/>
      <w:jc w:val="left"/>
      <w:rPr>
        <w:b/>
        <w:i/>
        <w:sz w:val="20"/>
      </w:rPr>
    </w:pPr>
    <w:r w:rsidRPr="0008037F">
      <w:rPr>
        <w:rFonts w:ascii="Arial Narrow" w:hAnsi="Arial Narrow"/>
        <w:noProof/>
        <w:szCs w:val="24"/>
        <w:lang w:val="es-CO" w:eastAsia="es-CO"/>
      </w:rPr>
      <w:drawing>
        <wp:anchor distT="0" distB="0" distL="114300" distR="114300" simplePos="0" relativeHeight="251656704" behindDoc="0" locked="0" layoutInCell="1" allowOverlap="1" wp14:anchorId="1E409FEC" wp14:editId="35AC96A7">
          <wp:simplePos x="0" y="0"/>
          <wp:positionH relativeFrom="margin">
            <wp:posOffset>-190500</wp:posOffset>
          </wp:positionH>
          <wp:positionV relativeFrom="margin">
            <wp:posOffset>-538480</wp:posOffset>
          </wp:positionV>
          <wp:extent cx="1457325" cy="93535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35355"/>
                  </a:xfrm>
                  <a:prstGeom prst="rect">
                    <a:avLst/>
                  </a:prstGeom>
                  <a:noFill/>
                  <a:ln>
                    <a:noFill/>
                  </a:ln>
                </pic:spPr>
              </pic:pic>
            </a:graphicData>
          </a:graphic>
        </wp:anchor>
      </w:drawing>
    </w:r>
    <w:r w:rsidRPr="00FF6BA0">
      <w:rPr>
        <w:b/>
        <w:i/>
        <w:sz w:val="20"/>
        <w:lang w:val="es-ES"/>
      </w:rPr>
      <w:tab/>
      <w:t xml:space="preserve">                                                                                                                   </w:t>
    </w:r>
  </w:p>
  <w:p w14:paraId="4C089C47" w14:textId="77777777" w:rsidR="001A0223" w:rsidRPr="0021299F" w:rsidRDefault="001A0223" w:rsidP="0021299F">
    <w:pPr>
      <w:pStyle w:val="Encabezado"/>
      <w:tabs>
        <w:tab w:val="clear" w:pos="8504"/>
        <w:tab w:val="right" w:pos="9356"/>
      </w:tabs>
      <w:jc w:val="center"/>
      <w:rPr>
        <w:rFonts w:ascii="Verdana" w:hAnsi="Verdan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94"/>
    <w:multiLevelType w:val="hybridMultilevel"/>
    <w:tmpl w:val="4D1A6F8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7C582E"/>
    <w:multiLevelType w:val="hybridMultilevel"/>
    <w:tmpl w:val="A7C4B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5157EE"/>
    <w:multiLevelType w:val="hybridMultilevel"/>
    <w:tmpl w:val="D3A4D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EB745D"/>
    <w:multiLevelType w:val="multilevel"/>
    <w:tmpl w:val="DE40F7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E61A46"/>
    <w:multiLevelType w:val="hybridMultilevel"/>
    <w:tmpl w:val="C130FA58"/>
    <w:lvl w:ilvl="0" w:tplc="3848A7B2">
      <w:start w:val="1975"/>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23B72"/>
    <w:multiLevelType w:val="hybridMultilevel"/>
    <w:tmpl w:val="7D00E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32010"/>
    <w:multiLevelType w:val="hybridMultilevel"/>
    <w:tmpl w:val="13E488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32C7782"/>
    <w:multiLevelType w:val="multilevel"/>
    <w:tmpl w:val="1E44861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A5362D"/>
    <w:multiLevelType w:val="hybridMultilevel"/>
    <w:tmpl w:val="26EC7DA0"/>
    <w:lvl w:ilvl="0" w:tplc="66740606">
      <w:start w:val="2"/>
      <w:numFmt w:val="bullet"/>
      <w:lvlText w:val="-"/>
      <w:lvlJc w:val="left"/>
      <w:pPr>
        <w:ind w:left="1800" w:hanging="360"/>
      </w:pPr>
      <w:rPr>
        <w:rFonts w:ascii="Times New Roman" w:eastAsiaTheme="minorHAnsi" w:hAnsi="Times New Roman" w:cs="Times New Roman"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2B744316"/>
    <w:multiLevelType w:val="hybridMultilevel"/>
    <w:tmpl w:val="05201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710451"/>
    <w:multiLevelType w:val="multilevel"/>
    <w:tmpl w:val="9DFC4A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5F7F6A"/>
    <w:multiLevelType w:val="multilevel"/>
    <w:tmpl w:val="1C36BD2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6F87F84"/>
    <w:multiLevelType w:val="hybridMultilevel"/>
    <w:tmpl w:val="BA2467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0B0031"/>
    <w:multiLevelType w:val="hybridMultilevel"/>
    <w:tmpl w:val="04EC47B6"/>
    <w:lvl w:ilvl="0" w:tplc="0C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A1F03CA"/>
    <w:multiLevelType w:val="hybridMultilevel"/>
    <w:tmpl w:val="6B2AB1C6"/>
    <w:lvl w:ilvl="0" w:tplc="1EBEBEFC">
      <w:start w:val="1"/>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1C26F4"/>
    <w:multiLevelType w:val="hybridMultilevel"/>
    <w:tmpl w:val="35D0DFF6"/>
    <w:lvl w:ilvl="0" w:tplc="7452D8BC">
      <w:numFmt w:val="bullet"/>
      <w:lvlText w:val="-"/>
      <w:lvlJc w:val="left"/>
      <w:pPr>
        <w:ind w:left="720" w:hanging="360"/>
      </w:pPr>
      <w:rPr>
        <w:rFonts w:ascii="Arial Narrow" w:eastAsia="Times New Roman" w:hAnsi="Arial Narrow"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B70E14"/>
    <w:multiLevelType w:val="hybridMultilevel"/>
    <w:tmpl w:val="9ABCB1DC"/>
    <w:lvl w:ilvl="0" w:tplc="5EEA8D70">
      <w:start w:val="2"/>
      <w:numFmt w:val="bullet"/>
      <w:lvlText w:val="-"/>
      <w:lvlJc w:val="left"/>
      <w:pPr>
        <w:ind w:left="720" w:hanging="360"/>
      </w:pPr>
      <w:rPr>
        <w:rFonts w:ascii="Arial Narrow" w:eastAsia="Times New Roman" w:hAnsi="Arial Narrow"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BD57488"/>
    <w:multiLevelType w:val="hybridMultilevel"/>
    <w:tmpl w:val="48D0EB7A"/>
    <w:lvl w:ilvl="0" w:tplc="BE36B632">
      <w:start w:val="18"/>
      <w:numFmt w:val="bullet"/>
      <w:lvlText w:val="-"/>
      <w:lvlJc w:val="left"/>
      <w:pPr>
        <w:ind w:left="720" w:hanging="360"/>
      </w:pPr>
      <w:rPr>
        <w:rFonts w:ascii="Arial Narrow" w:eastAsia="Batang"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D24069"/>
    <w:multiLevelType w:val="hybridMultilevel"/>
    <w:tmpl w:val="5C3854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F3203B"/>
    <w:multiLevelType w:val="hybridMultilevel"/>
    <w:tmpl w:val="70B8C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D21769"/>
    <w:multiLevelType w:val="hybridMultilevel"/>
    <w:tmpl w:val="AEAA4DF2"/>
    <w:lvl w:ilvl="0" w:tplc="0409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65073D"/>
    <w:multiLevelType w:val="multilevel"/>
    <w:tmpl w:val="AB8A3D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3003950">
    <w:abstractNumId w:val="11"/>
  </w:num>
  <w:num w:numId="2" w16cid:durableId="810637976">
    <w:abstractNumId w:val="0"/>
  </w:num>
  <w:num w:numId="3" w16cid:durableId="1664897471">
    <w:abstractNumId w:val="7"/>
  </w:num>
  <w:num w:numId="4" w16cid:durableId="182937600">
    <w:abstractNumId w:val="2"/>
  </w:num>
  <w:num w:numId="5" w16cid:durableId="698555960">
    <w:abstractNumId w:val="3"/>
  </w:num>
  <w:num w:numId="6" w16cid:durableId="85661930">
    <w:abstractNumId w:val="1"/>
  </w:num>
  <w:num w:numId="7" w16cid:durableId="1194076228">
    <w:abstractNumId w:val="21"/>
  </w:num>
  <w:num w:numId="8" w16cid:durableId="1750232354">
    <w:abstractNumId w:val="10"/>
  </w:num>
  <w:num w:numId="9" w16cid:durableId="48265987">
    <w:abstractNumId w:val="13"/>
  </w:num>
  <w:num w:numId="10" w16cid:durableId="1710837581">
    <w:abstractNumId w:val="16"/>
  </w:num>
  <w:num w:numId="11" w16cid:durableId="2091274672">
    <w:abstractNumId w:val="8"/>
  </w:num>
  <w:num w:numId="12" w16cid:durableId="187068771">
    <w:abstractNumId w:val="20"/>
  </w:num>
  <w:num w:numId="13" w16cid:durableId="1218587159">
    <w:abstractNumId w:val="4"/>
  </w:num>
  <w:num w:numId="14" w16cid:durableId="708186575">
    <w:abstractNumId w:val="6"/>
  </w:num>
  <w:num w:numId="15" w16cid:durableId="1357659737">
    <w:abstractNumId w:val="15"/>
  </w:num>
  <w:num w:numId="16" w16cid:durableId="827943686">
    <w:abstractNumId w:val="17"/>
  </w:num>
  <w:num w:numId="17" w16cid:durableId="1538472553">
    <w:abstractNumId w:val="9"/>
  </w:num>
  <w:num w:numId="18" w16cid:durableId="1374765039">
    <w:abstractNumId w:val="14"/>
  </w:num>
  <w:num w:numId="19" w16cid:durableId="1431315676">
    <w:abstractNumId w:val="19"/>
  </w:num>
  <w:num w:numId="20" w16cid:durableId="1490095400">
    <w:abstractNumId w:val="12"/>
  </w:num>
  <w:num w:numId="21" w16cid:durableId="4018160">
    <w:abstractNumId w:val="5"/>
  </w:num>
  <w:num w:numId="22" w16cid:durableId="203137654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9F"/>
    <w:rsid w:val="00001F1B"/>
    <w:rsid w:val="00002D98"/>
    <w:rsid w:val="0000571C"/>
    <w:rsid w:val="000118EA"/>
    <w:rsid w:val="00012B9C"/>
    <w:rsid w:val="00013F9F"/>
    <w:rsid w:val="00014CF5"/>
    <w:rsid w:val="00020520"/>
    <w:rsid w:val="000209B7"/>
    <w:rsid w:val="00025992"/>
    <w:rsid w:val="00025F21"/>
    <w:rsid w:val="00033386"/>
    <w:rsid w:val="00036191"/>
    <w:rsid w:val="0004115F"/>
    <w:rsid w:val="00042AB4"/>
    <w:rsid w:val="0004479F"/>
    <w:rsid w:val="0004731F"/>
    <w:rsid w:val="00053D3F"/>
    <w:rsid w:val="00055E65"/>
    <w:rsid w:val="00056BD4"/>
    <w:rsid w:val="0006200B"/>
    <w:rsid w:val="00064166"/>
    <w:rsid w:val="000707AF"/>
    <w:rsid w:val="00072185"/>
    <w:rsid w:val="0007480B"/>
    <w:rsid w:val="00077D0E"/>
    <w:rsid w:val="0008037F"/>
    <w:rsid w:val="00080C43"/>
    <w:rsid w:val="0008116F"/>
    <w:rsid w:val="000812EC"/>
    <w:rsid w:val="00083896"/>
    <w:rsid w:val="00084CAB"/>
    <w:rsid w:val="000862FA"/>
    <w:rsid w:val="000865A2"/>
    <w:rsid w:val="00086605"/>
    <w:rsid w:val="000926DC"/>
    <w:rsid w:val="00092876"/>
    <w:rsid w:val="00094B6E"/>
    <w:rsid w:val="00096FE9"/>
    <w:rsid w:val="000977E6"/>
    <w:rsid w:val="00097C43"/>
    <w:rsid w:val="000A0CC4"/>
    <w:rsid w:val="000A2636"/>
    <w:rsid w:val="000A3539"/>
    <w:rsid w:val="000A49D8"/>
    <w:rsid w:val="000A4F82"/>
    <w:rsid w:val="000A7108"/>
    <w:rsid w:val="000A767A"/>
    <w:rsid w:val="000B1193"/>
    <w:rsid w:val="000B1A09"/>
    <w:rsid w:val="000B1CFE"/>
    <w:rsid w:val="000B34B4"/>
    <w:rsid w:val="000B444F"/>
    <w:rsid w:val="000B65B9"/>
    <w:rsid w:val="000C340F"/>
    <w:rsid w:val="000C6294"/>
    <w:rsid w:val="000C6CDD"/>
    <w:rsid w:val="000C7013"/>
    <w:rsid w:val="000C7CAC"/>
    <w:rsid w:val="000D2922"/>
    <w:rsid w:val="000D38AC"/>
    <w:rsid w:val="000D3F6C"/>
    <w:rsid w:val="000D4F79"/>
    <w:rsid w:val="000D7390"/>
    <w:rsid w:val="000E1004"/>
    <w:rsid w:val="000E2085"/>
    <w:rsid w:val="000E3779"/>
    <w:rsid w:val="000E4634"/>
    <w:rsid w:val="000E4B0D"/>
    <w:rsid w:val="000E4C42"/>
    <w:rsid w:val="000F08F1"/>
    <w:rsid w:val="001003D8"/>
    <w:rsid w:val="001018F9"/>
    <w:rsid w:val="00106310"/>
    <w:rsid w:val="001108F6"/>
    <w:rsid w:val="0011384E"/>
    <w:rsid w:val="001203DB"/>
    <w:rsid w:val="00127E6C"/>
    <w:rsid w:val="00130942"/>
    <w:rsid w:val="00133334"/>
    <w:rsid w:val="00136C2E"/>
    <w:rsid w:val="001414CA"/>
    <w:rsid w:val="00142F32"/>
    <w:rsid w:val="00147CFA"/>
    <w:rsid w:val="00150288"/>
    <w:rsid w:val="0015174B"/>
    <w:rsid w:val="00155768"/>
    <w:rsid w:val="00155814"/>
    <w:rsid w:val="00156FD2"/>
    <w:rsid w:val="001607B3"/>
    <w:rsid w:val="00162F48"/>
    <w:rsid w:val="00163C32"/>
    <w:rsid w:val="00166ACD"/>
    <w:rsid w:val="0017215F"/>
    <w:rsid w:val="00172C6F"/>
    <w:rsid w:val="00174F2E"/>
    <w:rsid w:val="00176079"/>
    <w:rsid w:val="001809D8"/>
    <w:rsid w:val="00183559"/>
    <w:rsid w:val="001838F8"/>
    <w:rsid w:val="00186231"/>
    <w:rsid w:val="00190129"/>
    <w:rsid w:val="00190DA1"/>
    <w:rsid w:val="00191866"/>
    <w:rsid w:val="00195735"/>
    <w:rsid w:val="001A0223"/>
    <w:rsid w:val="001A15B6"/>
    <w:rsid w:val="001A4518"/>
    <w:rsid w:val="001A4823"/>
    <w:rsid w:val="001A54EF"/>
    <w:rsid w:val="001B2501"/>
    <w:rsid w:val="001B36BF"/>
    <w:rsid w:val="001B5347"/>
    <w:rsid w:val="001B5CD9"/>
    <w:rsid w:val="001C3F84"/>
    <w:rsid w:val="001D0BF1"/>
    <w:rsid w:val="001D304D"/>
    <w:rsid w:val="001D5F3C"/>
    <w:rsid w:val="001D7E90"/>
    <w:rsid w:val="001E0624"/>
    <w:rsid w:val="001E1CBB"/>
    <w:rsid w:val="001E1DBA"/>
    <w:rsid w:val="001E3E9F"/>
    <w:rsid w:val="001E64BB"/>
    <w:rsid w:val="001F098D"/>
    <w:rsid w:val="001F0B01"/>
    <w:rsid w:val="001F1DAD"/>
    <w:rsid w:val="001F27A5"/>
    <w:rsid w:val="001F73C1"/>
    <w:rsid w:val="001F7B9B"/>
    <w:rsid w:val="001F7BCF"/>
    <w:rsid w:val="00200C9B"/>
    <w:rsid w:val="002054D9"/>
    <w:rsid w:val="00205CA5"/>
    <w:rsid w:val="0020642F"/>
    <w:rsid w:val="00207BBE"/>
    <w:rsid w:val="00211396"/>
    <w:rsid w:val="0021299F"/>
    <w:rsid w:val="002150E9"/>
    <w:rsid w:val="00216AB5"/>
    <w:rsid w:val="00220C16"/>
    <w:rsid w:val="00221724"/>
    <w:rsid w:val="00230768"/>
    <w:rsid w:val="00231C2A"/>
    <w:rsid w:val="00232F44"/>
    <w:rsid w:val="002334E8"/>
    <w:rsid w:val="00236B17"/>
    <w:rsid w:val="00237DD6"/>
    <w:rsid w:val="00241CA0"/>
    <w:rsid w:val="00244E2C"/>
    <w:rsid w:val="00247660"/>
    <w:rsid w:val="002514C1"/>
    <w:rsid w:val="00251E75"/>
    <w:rsid w:val="00253181"/>
    <w:rsid w:val="002534A4"/>
    <w:rsid w:val="00253D2A"/>
    <w:rsid w:val="002541CC"/>
    <w:rsid w:val="00255DAC"/>
    <w:rsid w:val="002626FE"/>
    <w:rsid w:val="00262CBD"/>
    <w:rsid w:val="002650EE"/>
    <w:rsid w:val="0026537C"/>
    <w:rsid w:val="0026575E"/>
    <w:rsid w:val="0026673D"/>
    <w:rsid w:val="00266837"/>
    <w:rsid w:val="002675D2"/>
    <w:rsid w:val="002749B1"/>
    <w:rsid w:val="0027708C"/>
    <w:rsid w:val="00280B24"/>
    <w:rsid w:val="00281A9B"/>
    <w:rsid w:val="002840FA"/>
    <w:rsid w:val="0028513A"/>
    <w:rsid w:val="00285AEB"/>
    <w:rsid w:val="002865B7"/>
    <w:rsid w:val="002866D4"/>
    <w:rsid w:val="00286730"/>
    <w:rsid w:val="002938BB"/>
    <w:rsid w:val="0029406D"/>
    <w:rsid w:val="0029560F"/>
    <w:rsid w:val="002A1F2A"/>
    <w:rsid w:val="002A2CAF"/>
    <w:rsid w:val="002A2EA7"/>
    <w:rsid w:val="002A2EB4"/>
    <w:rsid w:val="002A3B8B"/>
    <w:rsid w:val="002B17CF"/>
    <w:rsid w:val="002B3A4E"/>
    <w:rsid w:val="002B68FA"/>
    <w:rsid w:val="002C4B75"/>
    <w:rsid w:val="002D0D30"/>
    <w:rsid w:val="002D2A83"/>
    <w:rsid w:val="002D39F3"/>
    <w:rsid w:val="002D4EEE"/>
    <w:rsid w:val="002D7274"/>
    <w:rsid w:val="002D741C"/>
    <w:rsid w:val="002E010E"/>
    <w:rsid w:val="002E2F94"/>
    <w:rsid w:val="002E3F6C"/>
    <w:rsid w:val="002F07D8"/>
    <w:rsid w:val="002F3B00"/>
    <w:rsid w:val="002F70AE"/>
    <w:rsid w:val="002F7CCD"/>
    <w:rsid w:val="00300F9B"/>
    <w:rsid w:val="00302BC5"/>
    <w:rsid w:val="003042B6"/>
    <w:rsid w:val="00306020"/>
    <w:rsid w:val="00306953"/>
    <w:rsid w:val="0031361B"/>
    <w:rsid w:val="00316F89"/>
    <w:rsid w:val="00323172"/>
    <w:rsid w:val="003243A7"/>
    <w:rsid w:val="00330014"/>
    <w:rsid w:val="0033042B"/>
    <w:rsid w:val="0033205C"/>
    <w:rsid w:val="00332CE5"/>
    <w:rsid w:val="00335A6C"/>
    <w:rsid w:val="003362F9"/>
    <w:rsid w:val="003505BD"/>
    <w:rsid w:val="003541D4"/>
    <w:rsid w:val="0035636D"/>
    <w:rsid w:val="003612DE"/>
    <w:rsid w:val="00366D9A"/>
    <w:rsid w:val="00367CA2"/>
    <w:rsid w:val="00370E14"/>
    <w:rsid w:val="00371CBC"/>
    <w:rsid w:val="00372660"/>
    <w:rsid w:val="003745E8"/>
    <w:rsid w:val="00376627"/>
    <w:rsid w:val="00376DD5"/>
    <w:rsid w:val="003834A0"/>
    <w:rsid w:val="00386AE0"/>
    <w:rsid w:val="00394910"/>
    <w:rsid w:val="003A072E"/>
    <w:rsid w:val="003A624A"/>
    <w:rsid w:val="003A65A3"/>
    <w:rsid w:val="003A6AA0"/>
    <w:rsid w:val="003A7B14"/>
    <w:rsid w:val="003B0888"/>
    <w:rsid w:val="003B08B3"/>
    <w:rsid w:val="003B171A"/>
    <w:rsid w:val="003B2267"/>
    <w:rsid w:val="003B34C5"/>
    <w:rsid w:val="003B488F"/>
    <w:rsid w:val="003B5458"/>
    <w:rsid w:val="003B5ABD"/>
    <w:rsid w:val="003B6879"/>
    <w:rsid w:val="003B7EB6"/>
    <w:rsid w:val="003C08DF"/>
    <w:rsid w:val="003C2861"/>
    <w:rsid w:val="003C5836"/>
    <w:rsid w:val="003D3137"/>
    <w:rsid w:val="003D36E6"/>
    <w:rsid w:val="003D6E65"/>
    <w:rsid w:val="003E11AC"/>
    <w:rsid w:val="003E1345"/>
    <w:rsid w:val="003E248C"/>
    <w:rsid w:val="003E2CCB"/>
    <w:rsid w:val="003E3D5B"/>
    <w:rsid w:val="003E4A9B"/>
    <w:rsid w:val="003E582E"/>
    <w:rsid w:val="003E5ED1"/>
    <w:rsid w:val="003F23FE"/>
    <w:rsid w:val="003F616A"/>
    <w:rsid w:val="003F6824"/>
    <w:rsid w:val="003F6FC3"/>
    <w:rsid w:val="003F7C7B"/>
    <w:rsid w:val="004067E2"/>
    <w:rsid w:val="00407AD7"/>
    <w:rsid w:val="00410455"/>
    <w:rsid w:val="00412730"/>
    <w:rsid w:val="004140C2"/>
    <w:rsid w:val="0041419B"/>
    <w:rsid w:val="004150DF"/>
    <w:rsid w:val="00417088"/>
    <w:rsid w:val="004200A0"/>
    <w:rsid w:val="00421012"/>
    <w:rsid w:val="004213DE"/>
    <w:rsid w:val="00424545"/>
    <w:rsid w:val="00430B54"/>
    <w:rsid w:val="00433877"/>
    <w:rsid w:val="00437C23"/>
    <w:rsid w:val="00442655"/>
    <w:rsid w:val="00443F72"/>
    <w:rsid w:val="00444E0A"/>
    <w:rsid w:val="00445C37"/>
    <w:rsid w:val="00446790"/>
    <w:rsid w:val="004469DD"/>
    <w:rsid w:val="00447EA7"/>
    <w:rsid w:val="0045076A"/>
    <w:rsid w:val="00450829"/>
    <w:rsid w:val="00452116"/>
    <w:rsid w:val="004542AD"/>
    <w:rsid w:val="0045434F"/>
    <w:rsid w:val="0045470B"/>
    <w:rsid w:val="00454D8F"/>
    <w:rsid w:val="00457260"/>
    <w:rsid w:val="00463C2B"/>
    <w:rsid w:val="00471869"/>
    <w:rsid w:val="004735CA"/>
    <w:rsid w:val="00474239"/>
    <w:rsid w:val="00475B47"/>
    <w:rsid w:val="00477632"/>
    <w:rsid w:val="00477FFC"/>
    <w:rsid w:val="00481D91"/>
    <w:rsid w:val="00482149"/>
    <w:rsid w:val="00482254"/>
    <w:rsid w:val="00482A7B"/>
    <w:rsid w:val="004832DE"/>
    <w:rsid w:val="00485750"/>
    <w:rsid w:val="004861B1"/>
    <w:rsid w:val="004871FB"/>
    <w:rsid w:val="00487D06"/>
    <w:rsid w:val="00494B12"/>
    <w:rsid w:val="004A004A"/>
    <w:rsid w:val="004A0C42"/>
    <w:rsid w:val="004A1093"/>
    <w:rsid w:val="004A1AB1"/>
    <w:rsid w:val="004A57D2"/>
    <w:rsid w:val="004A6239"/>
    <w:rsid w:val="004A6579"/>
    <w:rsid w:val="004A6645"/>
    <w:rsid w:val="004B03A8"/>
    <w:rsid w:val="004B39AC"/>
    <w:rsid w:val="004B50ED"/>
    <w:rsid w:val="004B600A"/>
    <w:rsid w:val="004B6373"/>
    <w:rsid w:val="004C054A"/>
    <w:rsid w:val="004C3D17"/>
    <w:rsid w:val="004C4266"/>
    <w:rsid w:val="004C5741"/>
    <w:rsid w:val="004C6509"/>
    <w:rsid w:val="004C7746"/>
    <w:rsid w:val="004D69DB"/>
    <w:rsid w:val="004E01A7"/>
    <w:rsid w:val="004E2957"/>
    <w:rsid w:val="004E2C93"/>
    <w:rsid w:val="004E2D28"/>
    <w:rsid w:val="004E60A8"/>
    <w:rsid w:val="004E62ED"/>
    <w:rsid w:val="004E6B9C"/>
    <w:rsid w:val="004E7AF3"/>
    <w:rsid w:val="004F120F"/>
    <w:rsid w:val="004F138C"/>
    <w:rsid w:val="004F69E4"/>
    <w:rsid w:val="005015A9"/>
    <w:rsid w:val="005027FB"/>
    <w:rsid w:val="00506BB0"/>
    <w:rsid w:val="005141F8"/>
    <w:rsid w:val="00517F4A"/>
    <w:rsid w:val="00522151"/>
    <w:rsid w:val="0052298D"/>
    <w:rsid w:val="0052404A"/>
    <w:rsid w:val="005256A6"/>
    <w:rsid w:val="00533F44"/>
    <w:rsid w:val="005341AC"/>
    <w:rsid w:val="00534B81"/>
    <w:rsid w:val="00537977"/>
    <w:rsid w:val="005408FE"/>
    <w:rsid w:val="00543D96"/>
    <w:rsid w:val="00550797"/>
    <w:rsid w:val="005518A4"/>
    <w:rsid w:val="00553702"/>
    <w:rsid w:val="00554F7B"/>
    <w:rsid w:val="00555633"/>
    <w:rsid w:val="00557E99"/>
    <w:rsid w:val="005613DC"/>
    <w:rsid w:val="005617FC"/>
    <w:rsid w:val="005637A2"/>
    <w:rsid w:val="00563CC6"/>
    <w:rsid w:val="005648C5"/>
    <w:rsid w:val="0056780A"/>
    <w:rsid w:val="00572FB3"/>
    <w:rsid w:val="0057308D"/>
    <w:rsid w:val="00573316"/>
    <w:rsid w:val="00574308"/>
    <w:rsid w:val="005743F5"/>
    <w:rsid w:val="00576E41"/>
    <w:rsid w:val="00576FBE"/>
    <w:rsid w:val="005814C0"/>
    <w:rsid w:val="005826A2"/>
    <w:rsid w:val="0058395A"/>
    <w:rsid w:val="005842B4"/>
    <w:rsid w:val="00584909"/>
    <w:rsid w:val="00586ECE"/>
    <w:rsid w:val="00592AC4"/>
    <w:rsid w:val="00594EC9"/>
    <w:rsid w:val="0059657B"/>
    <w:rsid w:val="005A2DE4"/>
    <w:rsid w:val="005A357A"/>
    <w:rsid w:val="005A39B7"/>
    <w:rsid w:val="005A4930"/>
    <w:rsid w:val="005A6B57"/>
    <w:rsid w:val="005A7C92"/>
    <w:rsid w:val="005B5D85"/>
    <w:rsid w:val="005C1B4C"/>
    <w:rsid w:val="005C3DBB"/>
    <w:rsid w:val="005C5253"/>
    <w:rsid w:val="005C5260"/>
    <w:rsid w:val="005C5D51"/>
    <w:rsid w:val="005C641E"/>
    <w:rsid w:val="005D3E84"/>
    <w:rsid w:val="005D5076"/>
    <w:rsid w:val="005D5933"/>
    <w:rsid w:val="005D657F"/>
    <w:rsid w:val="005D6587"/>
    <w:rsid w:val="005D732B"/>
    <w:rsid w:val="005E20A4"/>
    <w:rsid w:val="005E26D5"/>
    <w:rsid w:val="005E4B20"/>
    <w:rsid w:val="005E4FC2"/>
    <w:rsid w:val="005E5568"/>
    <w:rsid w:val="005E73F1"/>
    <w:rsid w:val="005E74FF"/>
    <w:rsid w:val="005F5F52"/>
    <w:rsid w:val="005F6A65"/>
    <w:rsid w:val="00603A57"/>
    <w:rsid w:val="006058E8"/>
    <w:rsid w:val="00606CE0"/>
    <w:rsid w:val="00606EA1"/>
    <w:rsid w:val="00610795"/>
    <w:rsid w:val="00611302"/>
    <w:rsid w:val="006155D6"/>
    <w:rsid w:val="00616F87"/>
    <w:rsid w:val="006216C5"/>
    <w:rsid w:val="006236C1"/>
    <w:rsid w:val="006239DE"/>
    <w:rsid w:val="006242B5"/>
    <w:rsid w:val="00627A7E"/>
    <w:rsid w:val="00627E35"/>
    <w:rsid w:val="0063010E"/>
    <w:rsid w:val="00630A4B"/>
    <w:rsid w:val="0063318F"/>
    <w:rsid w:val="0063495D"/>
    <w:rsid w:val="00637AC3"/>
    <w:rsid w:val="006442B7"/>
    <w:rsid w:val="00644777"/>
    <w:rsid w:val="006504F7"/>
    <w:rsid w:val="00652EE5"/>
    <w:rsid w:val="00653E38"/>
    <w:rsid w:val="0065504B"/>
    <w:rsid w:val="006557BE"/>
    <w:rsid w:val="00662A52"/>
    <w:rsid w:val="00663402"/>
    <w:rsid w:val="006643C5"/>
    <w:rsid w:val="00664BE7"/>
    <w:rsid w:val="00664DBA"/>
    <w:rsid w:val="00675780"/>
    <w:rsid w:val="00675FA7"/>
    <w:rsid w:val="0067623B"/>
    <w:rsid w:val="006838D7"/>
    <w:rsid w:val="006842C1"/>
    <w:rsid w:val="00690C06"/>
    <w:rsid w:val="00696684"/>
    <w:rsid w:val="006974A3"/>
    <w:rsid w:val="0069764C"/>
    <w:rsid w:val="006B5660"/>
    <w:rsid w:val="006B6D0D"/>
    <w:rsid w:val="006C721D"/>
    <w:rsid w:val="006D09DA"/>
    <w:rsid w:val="006D1AAA"/>
    <w:rsid w:val="006D3572"/>
    <w:rsid w:val="006D3A69"/>
    <w:rsid w:val="006D4E00"/>
    <w:rsid w:val="006D5BEC"/>
    <w:rsid w:val="006D6675"/>
    <w:rsid w:val="006D7D08"/>
    <w:rsid w:val="006D7F08"/>
    <w:rsid w:val="006E0BB4"/>
    <w:rsid w:val="006E3945"/>
    <w:rsid w:val="006E5096"/>
    <w:rsid w:val="006E5589"/>
    <w:rsid w:val="006E5863"/>
    <w:rsid w:val="006F0838"/>
    <w:rsid w:val="006F1A23"/>
    <w:rsid w:val="006F1B9E"/>
    <w:rsid w:val="006F238A"/>
    <w:rsid w:val="006F449B"/>
    <w:rsid w:val="007000DA"/>
    <w:rsid w:val="00700D76"/>
    <w:rsid w:val="00704A22"/>
    <w:rsid w:val="00705B29"/>
    <w:rsid w:val="007065AD"/>
    <w:rsid w:val="00707756"/>
    <w:rsid w:val="00711994"/>
    <w:rsid w:val="00711AD4"/>
    <w:rsid w:val="00711ECD"/>
    <w:rsid w:val="00713B1F"/>
    <w:rsid w:val="007163C9"/>
    <w:rsid w:val="00716B09"/>
    <w:rsid w:val="00717D49"/>
    <w:rsid w:val="00721472"/>
    <w:rsid w:val="007218D8"/>
    <w:rsid w:val="00721AC1"/>
    <w:rsid w:val="0072466F"/>
    <w:rsid w:val="00724E13"/>
    <w:rsid w:val="007315C1"/>
    <w:rsid w:val="00732749"/>
    <w:rsid w:val="00733C3C"/>
    <w:rsid w:val="00744DE5"/>
    <w:rsid w:val="0074692E"/>
    <w:rsid w:val="00746C00"/>
    <w:rsid w:val="00747A90"/>
    <w:rsid w:val="007524E3"/>
    <w:rsid w:val="00755F35"/>
    <w:rsid w:val="0076286B"/>
    <w:rsid w:val="007668E4"/>
    <w:rsid w:val="00766B09"/>
    <w:rsid w:val="007718B6"/>
    <w:rsid w:val="00773E6D"/>
    <w:rsid w:val="00776F4A"/>
    <w:rsid w:val="0077766C"/>
    <w:rsid w:val="00780F6C"/>
    <w:rsid w:val="007823A7"/>
    <w:rsid w:val="00783564"/>
    <w:rsid w:val="00787E4B"/>
    <w:rsid w:val="00790EC6"/>
    <w:rsid w:val="00792FC7"/>
    <w:rsid w:val="00797DBB"/>
    <w:rsid w:val="007A1DB7"/>
    <w:rsid w:val="007A33B1"/>
    <w:rsid w:val="007A3A73"/>
    <w:rsid w:val="007A507C"/>
    <w:rsid w:val="007B0F7A"/>
    <w:rsid w:val="007B3C60"/>
    <w:rsid w:val="007B3DFD"/>
    <w:rsid w:val="007B77FD"/>
    <w:rsid w:val="007C454B"/>
    <w:rsid w:val="007C4F2E"/>
    <w:rsid w:val="007C5E25"/>
    <w:rsid w:val="007D05F7"/>
    <w:rsid w:val="007D2BA9"/>
    <w:rsid w:val="007D3E23"/>
    <w:rsid w:val="007D49AD"/>
    <w:rsid w:val="007E22AE"/>
    <w:rsid w:val="007E33B8"/>
    <w:rsid w:val="007E398E"/>
    <w:rsid w:val="007E4734"/>
    <w:rsid w:val="007F0531"/>
    <w:rsid w:val="007F1462"/>
    <w:rsid w:val="007F1BC0"/>
    <w:rsid w:val="007F26C7"/>
    <w:rsid w:val="007F2B9E"/>
    <w:rsid w:val="007F3F9D"/>
    <w:rsid w:val="007F40D8"/>
    <w:rsid w:val="007F5349"/>
    <w:rsid w:val="007F6BC8"/>
    <w:rsid w:val="008062E5"/>
    <w:rsid w:val="00810182"/>
    <w:rsid w:val="008105CB"/>
    <w:rsid w:val="008109FE"/>
    <w:rsid w:val="008119AE"/>
    <w:rsid w:val="00812534"/>
    <w:rsid w:val="008136E3"/>
    <w:rsid w:val="00815DFB"/>
    <w:rsid w:val="00816C2C"/>
    <w:rsid w:val="00820D55"/>
    <w:rsid w:val="00821CE3"/>
    <w:rsid w:val="00822751"/>
    <w:rsid w:val="00824ADF"/>
    <w:rsid w:val="00824C34"/>
    <w:rsid w:val="00827E7D"/>
    <w:rsid w:val="008302EE"/>
    <w:rsid w:val="008431F0"/>
    <w:rsid w:val="00843EDF"/>
    <w:rsid w:val="008466B6"/>
    <w:rsid w:val="00850095"/>
    <w:rsid w:val="008532FB"/>
    <w:rsid w:val="00853B16"/>
    <w:rsid w:val="00853DA7"/>
    <w:rsid w:val="008540AB"/>
    <w:rsid w:val="00854CB2"/>
    <w:rsid w:val="00855322"/>
    <w:rsid w:val="00857F33"/>
    <w:rsid w:val="00862D00"/>
    <w:rsid w:val="00863D09"/>
    <w:rsid w:val="008656C4"/>
    <w:rsid w:val="00866D41"/>
    <w:rsid w:val="00866E47"/>
    <w:rsid w:val="008723C3"/>
    <w:rsid w:val="008731C7"/>
    <w:rsid w:val="0087785E"/>
    <w:rsid w:val="00877B6A"/>
    <w:rsid w:val="00877CBA"/>
    <w:rsid w:val="008832FF"/>
    <w:rsid w:val="00884FB5"/>
    <w:rsid w:val="00886C64"/>
    <w:rsid w:val="00886FA5"/>
    <w:rsid w:val="00886FAC"/>
    <w:rsid w:val="008876BA"/>
    <w:rsid w:val="00892AFA"/>
    <w:rsid w:val="008931D0"/>
    <w:rsid w:val="00894092"/>
    <w:rsid w:val="00895113"/>
    <w:rsid w:val="008A0542"/>
    <w:rsid w:val="008A1E59"/>
    <w:rsid w:val="008A22F1"/>
    <w:rsid w:val="008A2E16"/>
    <w:rsid w:val="008A57A6"/>
    <w:rsid w:val="008A6D5D"/>
    <w:rsid w:val="008B15F5"/>
    <w:rsid w:val="008B2DDB"/>
    <w:rsid w:val="008B36EF"/>
    <w:rsid w:val="008B3A56"/>
    <w:rsid w:val="008B660D"/>
    <w:rsid w:val="008C376E"/>
    <w:rsid w:val="008C5810"/>
    <w:rsid w:val="008D2842"/>
    <w:rsid w:val="008D532A"/>
    <w:rsid w:val="008E098A"/>
    <w:rsid w:val="008E1DA9"/>
    <w:rsid w:val="008E2107"/>
    <w:rsid w:val="008E38D8"/>
    <w:rsid w:val="008E42C8"/>
    <w:rsid w:val="008E6DCB"/>
    <w:rsid w:val="008F0006"/>
    <w:rsid w:val="008F1584"/>
    <w:rsid w:val="008F159A"/>
    <w:rsid w:val="008F23AA"/>
    <w:rsid w:val="008F2B30"/>
    <w:rsid w:val="008F2F71"/>
    <w:rsid w:val="008F539B"/>
    <w:rsid w:val="00900137"/>
    <w:rsid w:val="00900E25"/>
    <w:rsid w:val="0090299D"/>
    <w:rsid w:val="0090339F"/>
    <w:rsid w:val="009054C9"/>
    <w:rsid w:val="00905EFD"/>
    <w:rsid w:val="00907583"/>
    <w:rsid w:val="00912046"/>
    <w:rsid w:val="0091282E"/>
    <w:rsid w:val="0092174B"/>
    <w:rsid w:val="00922820"/>
    <w:rsid w:val="009235BC"/>
    <w:rsid w:val="009243ED"/>
    <w:rsid w:val="00924C74"/>
    <w:rsid w:val="0092578A"/>
    <w:rsid w:val="009274BB"/>
    <w:rsid w:val="00931823"/>
    <w:rsid w:val="009324C6"/>
    <w:rsid w:val="00942D3E"/>
    <w:rsid w:val="009440FA"/>
    <w:rsid w:val="009446A6"/>
    <w:rsid w:val="00947A07"/>
    <w:rsid w:val="009538E4"/>
    <w:rsid w:val="00955D87"/>
    <w:rsid w:val="0095696C"/>
    <w:rsid w:val="0095726F"/>
    <w:rsid w:val="009602A0"/>
    <w:rsid w:val="009614B6"/>
    <w:rsid w:val="00962AB7"/>
    <w:rsid w:val="00964EF8"/>
    <w:rsid w:val="0097550C"/>
    <w:rsid w:val="00975D05"/>
    <w:rsid w:val="00980236"/>
    <w:rsid w:val="00980786"/>
    <w:rsid w:val="009808BC"/>
    <w:rsid w:val="009846F3"/>
    <w:rsid w:val="0098701B"/>
    <w:rsid w:val="009928CA"/>
    <w:rsid w:val="009948C3"/>
    <w:rsid w:val="00996F9C"/>
    <w:rsid w:val="00997952"/>
    <w:rsid w:val="009A0E86"/>
    <w:rsid w:val="009A0EDC"/>
    <w:rsid w:val="009A1632"/>
    <w:rsid w:val="009A1C96"/>
    <w:rsid w:val="009A43C3"/>
    <w:rsid w:val="009B0065"/>
    <w:rsid w:val="009B2D80"/>
    <w:rsid w:val="009B6E68"/>
    <w:rsid w:val="009D2A5E"/>
    <w:rsid w:val="009D2E4A"/>
    <w:rsid w:val="009D7A78"/>
    <w:rsid w:val="009E1195"/>
    <w:rsid w:val="009E1E67"/>
    <w:rsid w:val="009E4FB9"/>
    <w:rsid w:val="009F4357"/>
    <w:rsid w:val="009F5CF2"/>
    <w:rsid w:val="00A00EE9"/>
    <w:rsid w:val="00A0541A"/>
    <w:rsid w:val="00A07BEB"/>
    <w:rsid w:val="00A106AB"/>
    <w:rsid w:val="00A16543"/>
    <w:rsid w:val="00A23323"/>
    <w:rsid w:val="00A24489"/>
    <w:rsid w:val="00A25C03"/>
    <w:rsid w:val="00A27578"/>
    <w:rsid w:val="00A27D55"/>
    <w:rsid w:val="00A3036C"/>
    <w:rsid w:val="00A30A67"/>
    <w:rsid w:val="00A352F2"/>
    <w:rsid w:val="00A35EE5"/>
    <w:rsid w:val="00A3654B"/>
    <w:rsid w:val="00A40315"/>
    <w:rsid w:val="00A4243F"/>
    <w:rsid w:val="00A4269D"/>
    <w:rsid w:val="00A42C42"/>
    <w:rsid w:val="00A43066"/>
    <w:rsid w:val="00A44106"/>
    <w:rsid w:val="00A44263"/>
    <w:rsid w:val="00A44314"/>
    <w:rsid w:val="00A45E7B"/>
    <w:rsid w:val="00A5066D"/>
    <w:rsid w:val="00A528BB"/>
    <w:rsid w:val="00A5448A"/>
    <w:rsid w:val="00A54FFB"/>
    <w:rsid w:val="00A600E8"/>
    <w:rsid w:val="00A60BD3"/>
    <w:rsid w:val="00A60FB3"/>
    <w:rsid w:val="00A6413C"/>
    <w:rsid w:val="00A64E8B"/>
    <w:rsid w:val="00A64F4C"/>
    <w:rsid w:val="00A7136E"/>
    <w:rsid w:val="00A74F21"/>
    <w:rsid w:val="00A767EC"/>
    <w:rsid w:val="00A77BFD"/>
    <w:rsid w:val="00A80827"/>
    <w:rsid w:val="00A86312"/>
    <w:rsid w:val="00A9042B"/>
    <w:rsid w:val="00A91C0A"/>
    <w:rsid w:val="00A92326"/>
    <w:rsid w:val="00A92AC1"/>
    <w:rsid w:val="00A959E9"/>
    <w:rsid w:val="00A95BC3"/>
    <w:rsid w:val="00A9653B"/>
    <w:rsid w:val="00AA1536"/>
    <w:rsid w:val="00AA4FCD"/>
    <w:rsid w:val="00AB021F"/>
    <w:rsid w:val="00AB17FB"/>
    <w:rsid w:val="00AB1E11"/>
    <w:rsid w:val="00AB22A3"/>
    <w:rsid w:val="00AB3D9A"/>
    <w:rsid w:val="00AB6BF1"/>
    <w:rsid w:val="00AC121F"/>
    <w:rsid w:val="00AC1DAA"/>
    <w:rsid w:val="00AC2913"/>
    <w:rsid w:val="00AC492A"/>
    <w:rsid w:val="00AD4863"/>
    <w:rsid w:val="00AD543F"/>
    <w:rsid w:val="00AE0307"/>
    <w:rsid w:val="00AE2346"/>
    <w:rsid w:val="00AE3ED1"/>
    <w:rsid w:val="00AE6FC1"/>
    <w:rsid w:val="00AF084E"/>
    <w:rsid w:val="00AF0862"/>
    <w:rsid w:val="00AF225D"/>
    <w:rsid w:val="00AF2E90"/>
    <w:rsid w:val="00AF4419"/>
    <w:rsid w:val="00AF5AFD"/>
    <w:rsid w:val="00AF79F4"/>
    <w:rsid w:val="00B000E9"/>
    <w:rsid w:val="00B042D1"/>
    <w:rsid w:val="00B10EDF"/>
    <w:rsid w:val="00B1330A"/>
    <w:rsid w:val="00B20D8A"/>
    <w:rsid w:val="00B21F50"/>
    <w:rsid w:val="00B22DCE"/>
    <w:rsid w:val="00B25A7B"/>
    <w:rsid w:val="00B2758E"/>
    <w:rsid w:val="00B302A0"/>
    <w:rsid w:val="00B3324D"/>
    <w:rsid w:val="00B37BB6"/>
    <w:rsid w:val="00B37D96"/>
    <w:rsid w:val="00B40066"/>
    <w:rsid w:val="00B40E56"/>
    <w:rsid w:val="00B41DC4"/>
    <w:rsid w:val="00B50E93"/>
    <w:rsid w:val="00B51338"/>
    <w:rsid w:val="00B556B7"/>
    <w:rsid w:val="00B607EF"/>
    <w:rsid w:val="00B64A4A"/>
    <w:rsid w:val="00B64D96"/>
    <w:rsid w:val="00B660E8"/>
    <w:rsid w:val="00B66B47"/>
    <w:rsid w:val="00B66E82"/>
    <w:rsid w:val="00B6742E"/>
    <w:rsid w:val="00B73C88"/>
    <w:rsid w:val="00B75E88"/>
    <w:rsid w:val="00B76188"/>
    <w:rsid w:val="00B77A5D"/>
    <w:rsid w:val="00B8320A"/>
    <w:rsid w:val="00B836C5"/>
    <w:rsid w:val="00B85793"/>
    <w:rsid w:val="00B85AD0"/>
    <w:rsid w:val="00B8767E"/>
    <w:rsid w:val="00B90103"/>
    <w:rsid w:val="00B926F6"/>
    <w:rsid w:val="00B951D9"/>
    <w:rsid w:val="00B952D7"/>
    <w:rsid w:val="00B970E8"/>
    <w:rsid w:val="00B97709"/>
    <w:rsid w:val="00BA0373"/>
    <w:rsid w:val="00BA3F7D"/>
    <w:rsid w:val="00BA6754"/>
    <w:rsid w:val="00BB1187"/>
    <w:rsid w:val="00BB1BDE"/>
    <w:rsid w:val="00BB32A6"/>
    <w:rsid w:val="00BB3E43"/>
    <w:rsid w:val="00BB47B2"/>
    <w:rsid w:val="00BB4A25"/>
    <w:rsid w:val="00BB4B3F"/>
    <w:rsid w:val="00BB52F4"/>
    <w:rsid w:val="00BB61AA"/>
    <w:rsid w:val="00BB7614"/>
    <w:rsid w:val="00BB7E8E"/>
    <w:rsid w:val="00BC31CE"/>
    <w:rsid w:val="00BC5670"/>
    <w:rsid w:val="00BC68CC"/>
    <w:rsid w:val="00BD0BC3"/>
    <w:rsid w:val="00BD1280"/>
    <w:rsid w:val="00BD15D5"/>
    <w:rsid w:val="00BD4AAA"/>
    <w:rsid w:val="00BD68D8"/>
    <w:rsid w:val="00BE013B"/>
    <w:rsid w:val="00BE099C"/>
    <w:rsid w:val="00BE1CEC"/>
    <w:rsid w:val="00BE389B"/>
    <w:rsid w:val="00BE3D84"/>
    <w:rsid w:val="00BE7FE9"/>
    <w:rsid w:val="00BF16CC"/>
    <w:rsid w:val="00BF63D0"/>
    <w:rsid w:val="00BF7D59"/>
    <w:rsid w:val="00BF7EB1"/>
    <w:rsid w:val="00C01ECC"/>
    <w:rsid w:val="00C0272C"/>
    <w:rsid w:val="00C0384E"/>
    <w:rsid w:val="00C03EE5"/>
    <w:rsid w:val="00C07045"/>
    <w:rsid w:val="00C07AB6"/>
    <w:rsid w:val="00C104ED"/>
    <w:rsid w:val="00C13CA3"/>
    <w:rsid w:val="00C14A05"/>
    <w:rsid w:val="00C158F0"/>
    <w:rsid w:val="00C17404"/>
    <w:rsid w:val="00C237C9"/>
    <w:rsid w:val="00C315E5"/>
    <w:rsid w:val="00C3508B"/>
    <w:rsid w:val="00C35432"/>
    <w:rsid w:val="00C37C4F"/>
    <w:rsid w:val="00C4012E"/>
    <w:rsid w:val="00C44E20"/>
    <w:rsid w:val="00C46CBA"/>
    <w:rsid w:val="00C47E6A"/>
    <w:rsid w:val="00C52D06"/>
    <w:rsid w:val="00C53FBF"/>
    <w:rsid w:val="00C60BFD"/>
    <w:rsid w:val="00C61A0B"/>
    <w:rsid w:val="00C621A1"/>
    <w:rsid w:val="00C63C7F"/>
    <w:rsid w:val="00C644D0"/>
    <w:rsid w:val="00C66154"/>
    <w:rsid w:val="00C66B13"/>
    <w:rsid w:val="00C66F94"/>
    <w:rsid w:val="00C6718C"/>
    <w:rsid w:val="00C708D7"/>
    <w:rsid w:val="00C73737"/>
    <w:rsid w:val="00C74ED2"/>
    <w:rsid w:val="00C805D4"/>
    <w:rsid w:val="00C81AD0"/>
    <w:rsid w:val="00C840FD"/>
    <w:rsid w:val="00C854BF"/>
    <w:rsid w:val="00C868C1"/>
    <w:rsid w:val="00C93FD7"/>
    <w:rsid w:val="00C97808"/>
    <w:rsid w:val="00C97E9E"/>
    <w:rsid w:val="00CA2EA9"/>
    <w:rsid w:val="00CA386F"/>
    <w:rsid w:val="00CA6FEC"/>
    <w:rsid w:val="00CB164C"/>
    <w:rsid w:val="00CB5589"/>
    <w:rsid w:val="00CB5976"/>
    <w:rsid w:val="00CB5EAB"/>
    <w:rsid w:val="00CB7CE4"/>
    <w:rsid w:val="00CC064E"/>
    <w:rsid w:val="00CC46CE"/>
    <w:rsid w:val="00CC7EAE"/>
    <w:rsid w:val="00CD0EBE"/>
    <w:rsid w:val="00CD2E3F"/>
    <w:rsid w:val="00CD375F"/>
    <w:rsid w:val="00CD4A0F"/>
    <w:rsid w:val="00CD56EB"/>
    <w:rsid w:val="00CD7F72"/>
    <w:rsid w:val="00CE06B3"/>
    <w:rsid w:val="00CE3069"/>
    <w:rsid w:val="00CE3A72"/>
    <w:rsid w:val="00CE43D2"/>
    <w:rsid w:val="00CE7A42"/>
    <w:rsid w:val="00CF006E"/>
    <w:rsid w:val="00CF06BB"/>
    <w:rsid w:val="00CF0837"/>
    <w:rsid w:val="00CF0DFE"/>
    <w:rsid w:val="00D002AB"/>
    <w:rsid w:val="00D031E0"/>
    <w:rsid w:val="00D23B04"/>
    <w:rsid w:val="00D2445F"/>
    <w:rsid w:val="00D270BB"/>
    <w:rsid w:val="00D32800"/>
    <w:rsid w:val="00D4228C"/>
    <w:rsid w:val="00D45BE9"/>
    <w:rsid w:val="00D463F9"/>
    <w:rsid w:val="00D474B5"/>
    <w:rsid w:val="00D54C38"/>
    <w:rsid w:val="00D5646E"/>
    <w:rsid w:val="00D57292"/>
    <w:rsid w:val="00D577C2"/>
    <w:rsid w:val="00D60AEE"/>
    <w:rsid w:val="00D61224"/>
    <w:rsid w:val="00D64AA1"/>
    <w:rsid w:val="00D67637"/>
    <w:rsid w:val="00D707C0"/>
    <w:rsid w:val="00D70FF0"/>
    <w:rsid w:val="00D777C6"/>
    <w:rsid w:val="00D852AA"/>
    <w:rsid w:val="00D93545"/>
    <w:rsid w:val="00D93ADE"/>
    <w:rsid w:val="00D93B5D"/>
    <w:rsid w:val="00D94782"/>
    <w:rsid w:val="00D94C56"/>
    <w:rsid w:val="00D95621"/>
    <w:rsid w:val="00D96179"/>
    <w:rsid w:val="00DA109B"/>
    <w:rsid w:val="00DA1D7D"/>
    <w:rsid w:val="00DA4474"/>
    <w:rsid w:val="00DA5782"/>
    <w:rsid w:val="00DA6DBF"/>
    <w:rsid w:val="00DA72FE"/>
    <w:rsid w:val="00DB1401"/>
    <w:rsid w:val="00DB1EC7"/>
    <w:rsid w:val="00DB2D3C"/>
    <w:rsid w:val="00DB692F"/>
    <w:rsid w:val="00DB7C97"/>
    <w:rsid w:val="00DC27AA"/>
    <w:rsid w:val="00DC3B85"/>
    <w:rsid w:val="00DC4FB7"/>
    <w:rsid w:val="00DC7ABD"/>
    <w:rsid w:val="00DC7B25"/>
    <w:rsid w:val="00DD0FFC"/>
    <w:rsid w:val="00DD3F26"/>
    <w:rsid w:val="00DD549E"/>
    <w:rsid w:val="00DE0451"/>
    <w:rsid w:val="00DE201C"/>
    <w:rsid w:val="00DE225A"/>
    <w:rsid w:val="00DE23AD"/>
    <w:rsid w:val="00DE50AB"/>
    <w:rsid w:val="00DF2E1B"/>
    <w:rsid w:val="00DF511D"/>
    <w:rsid w:val="00DF6601"/>
    <w:rsid w:val="00DF7B9D"/>
    <w:rsid w:val="00E04FEB"/>
    <w:rsid w:val="00E0511E"/>
    <w:rsid w:val="00E0638D"/>
    <w:rsid w:val="00E06466"/>
    <w:rsid w:val="00E12E61"/>
    <w:rsid w:val="00E15CB6"/>
    <w:rsid w:val="00E20C22"/>
    <w:rsid w:val="00E216F6"/>
    <w:rsid w:val="00E21F86"/>
    <w:rsid w:val="00E25849"/>
    <w:rsid w:val="00E3088A"/>
    <w:rsid w:val="00E31D9A"/>
    <w:rsid w:val="00E34265"/>
    <w:rsid w:val="00E355FE"/>
    <w:rsid w:val="00E408C7"/>
    <w:rsid w:val="00E442A3"/>
    <w:rsid w:val="00E511E7"/>
    <w:rsid w:val="00E52105"/>
    <w:rsid w:val="00E53609"/>
    <w:rsid w:val="00E544AB"/>
    <w:rsid w:val="00E57957"/>
    <w:rsid w:val="00E6240B"/>
    <w:rsid w:val="00E62414"/>
    <w:rsid w:val="00E63DB6"/>
    <w:rsid w:val="00E64321"/>
    <w:rsid w:val="00E65E6F"/>
    <w:rsid w:val="00E7067E"/>
    <w:rsid w:val="00E70EAE"/>
    <w:rsid w:val="00E750CD"/>
    <w:rsid w:val="00E76CC6"/>
    <w:rsid w:val="00E771CF"/>
    <w:rsid w:val="00E773B9"/>
    <w:rsid w:val="00E80ED0"/>
    <w:rsid w:val="00E81BAB"/>
    <w:rsid w:val="00E878B5"/>
    <w:rsid w:val="00E91734"/>
    <w:rsid w:val="00E924D4"/>
    <w:rsid w:val="00E9519A"/>
    <w:rsid w:val="00E967C0"/>
    <w:rsid w:val="00EA0E5E"/>
    <w:rsid w:val="00EA1A4B"/>
    <w:rsid w:val="00EA1B4D"/>
    <w:rsid w:val="00EA1C10"/>
    <w:rsid w:val="00EA2382"/>
    <w:rsid w:val="00EA5928"/>
    <w:rsid w:val="00EA696E"/>
    <w:rsid w:val="00EA702D"/>
    <w:rsid w:val="00EA7469"/>
    <w:rsid w:val="00EA78BC"/>
    <w:rsid w:val="00EA7978"/>
    <w:rsid w:val="00EB208D"/>
    <w:rsid w:val="00EB273A"/>
    <w:rsid w:val="00EB29DE"/>
    <w:rsid w:val="00EB3711"/>
    <w:rsid w:val="00EB4338"/>
    <w:rsid w:val="00EB7B05"/>
    <w:rsid w:val="00EC3761"/>
    <w:rsid w:val="00EC4661"/>
    <w:rsid w:val="00EC6133"/>
    <w:rsid w:val="00ED09C9"/>
    <w:rsid w:val="00EE4659"/>
    <w:rsid w:val="00EE6AA9"/>
    <w:rsid w:val="00EF3B37"/>
    <w:rsid w:val="00EF3F41"/>
    <w:rsid w:val="00EF6A71"/>
    <w:rsid w:val="00F020EB"/>
    <w:rsid w:val="00F0300B"/>
    <w:rsid w:val="00F05222"/>
    <w:rsid w:val="00F05D9F"/>
    <w:rsid w:val="00F0634D"/>
    <w:rsid w:val="00F10121"/>
    <w:rsid w:val="00F1711E"/>
    <w:rsid w:val="00F1763E"/>
    <w:rsid w:val="00F20C5D"/>
    <w:rsid w:val="00F21042"/>
    <w:rsid w:val="00F23741"/>
    <w:rsid w:val="00F23B01"/>
    <w:rsid w:val="00F23F76"/>
    <w:rsid w:val="00F25FA7"/>
    <w:rsid w:val="00F2741D"/>
    <w:rsid w:val="00F3244A"/>
    <w:rsid w:val="00F33EEB"/>
    <w:rsid w:val="00F358CA"/>
    <w:rsid w:val="00F3745D"/>
    <w:rsid w:val="00F375E1"/>
    <w:rsid w:val="00F44719"/>
    <w:rsid w:val="00F44FDA"/>
    <w:rsid w:val="00F51607"/>
    <w:rsid w:val="00F53795"/>
    <w:rsid w:val="00F56034"/>
    <w:rsid w:val="00F5730D"/>
    <w:rsid w:val="00F57610"/>
    <w:rsid w:val="00F578FF"/>
    <w:rsid w:val="00F61BA9"/>
    <w:rsid w:val="00F62636"/>
    <w:rsid w:val="00F66663"/>
    <w:rsid w:val="00F66AC1"/>
    <w:rsid w:val="00F66B84"/>
    <w:rsid w:val="00F71E4F"/>
    <w:rsid w:val="00F72CB5"/>
    <w:rsid w:val="00F806D5"/>
    <w:rsid w:val="00F8502F"/>
    <w:rsid w:val="00F8606C"/>
    <w:rsid w:val="00F8764A"/>
    <w:rsid w:val="00F908F4"/>
    <w:rsid w:val="00F923F0"/>
    <w:rsid w:val="00F953BA"/>
    <w:rsid w:val="00F95F42"/>
    <w:rsid w:val="00F96AA0"/>
    <w:rsid w:val="00FA180D"/>
    <w:rsid w:val="00FA413D"/>
    <w:rsid w:val="00FA59B9"/>
    <w:rsid w:val="00FA63E5"/>
    <w:rsid w:val="00FA71D7"/>
    <w:rsid w:val="00FB165F"/>
    <w:rsid w:val="00FC0B17"/>
    <w:rsid w:val="00FC45B6"/>
    <w:rsid w:val="00FC4C46"/>
    <w:rsid w:val="00FD449C"/>
    <w:rsid w:val="00FD59A8"/>
    <w:rsid w:val="00FE0990"/>
    <w:rsid w:val="00FE3F7A"/>
    <w:rsid w:val="00FE6CD0"/>
    <w:rsid w:val="00FF0793"/>
    <w:rsid w:val="00FF6B3F"/>
    <w:rsid w:val="00FF6BA0"/>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99DF"/>
  <w15:chartTrackingRefBased/>
  <w15:docId w15:val="{C9A30688-1CBE-426E-819A-C726FB55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99F"/>
    <w:pPr>
      <w:jc w:val="both"/>
    </w:pPr>
    <w:rPr>
      <w:rFonts w:ascii="Arial" w:hAnsi="Arial"/>
      <w:sz w:val="24"/>
    </w:rPr>
  </w:style>
  <w:style w:type="paragraph" w:styleId="Ttulo1">
    <w:name w:val="heading 1"/>
    <w:basedOn w:val="Normal"/>
    <w:next w:val="Normal"/>
    <w:link w:val="Ttulo1Car"/>
    <w:autoRedefine/>
    <w:uiPriority w:val="9"/>
    <w:qFormat/>
    <w:rsid w:val="001D7E90"/>
    <w:pPr>
      <w:keepNext/>
      <w:keepLines/>
      <w:numPr>
        <w:numId w:val="1"/>
      </w:numPr>
      <w:spacing w:before="480"/>
      <w:outlineLvl w:val="0"/>
    </w:pPr>
    <w:rPr>
      <w:rFonts w:ascii="Candara" w:eastAsia="MS Gothic" w:hAnsi="Candara"/>
      <w:b/>
      <w:bCs/>
      <w:caps/>
      <w:szCs w:val="24"/>
      <w:lang w:val="x-none" w:eastAsia="x-none"/>
    </w:rPr>
  </w:style>
  <w:style w:type="paragraph" w:styleId="Ttulo2">
    <w:name w:val="heading 2"/>
    <w:basedOn w:val="Normal"/>
    <w:next w:val="Normal"/>
    <w:link w:val="Ttulo2Car"/>
    <w:autoRedefine/>
    <w:uiPriority w:val="9"/>
    <w:qFormat/>
    <w:rsid w:val="001D7E90"/>
    <w:pPr>
      <w:keepNext/>
      <w:keepLines/>
      <w:numPr>
        <w:ilvl w:val="1"/>
        <w:numId w:val="1"/>
      </w:numPr>
      <w:spacing w:before="480"/>
      <w:ind w:left="578" w:hanging="578"/>
      <w:outlineLvl w:val="1"/>
    </w:pPr>
    <w:rPr>
      <w:rFonts w:ascii="Candara" w:eastAsia="MS Gothic" w:hAnsi="Candara"/>
      <w:b/>
      <w:bCs/>
      <w:color w:val="000000"/>
      <w:szCs w:val="24"/>
      <w:lang w:val="x-none" w:eastAsia="x-none"/>
    </w:rPr>
  </w:style>
  <w:style w:type="paragraph" w:styleId="Ttulo3">
    <w:name w:val="heading 3"/>
    <w:basedOn w:val="Normal"/>
    <w:next w:val="Normal"/>
    <w:link w:val="Ttulo3Car"/>
    <w:autoRedefine/>
    <w:uiPriority w:val="9"/>
    <w:qFormat/>
    <w:rsid w:val="001D7E90"/>
    <w:pPr>
      <w:keepNext/>
      <w:keepLines/>
      <w:numPr>
        <w:ilvl w:val="2"/>
        <w:numId w:val="1"/>
      </w:numPr>
      <w:spacing w:before="360"/>
      <w:outlineLvl w:val="2"/>
    </w:pPr>
    <w:rPr>
      <w:rFonts w:ascii="Candara" w:eastAsia="MS Gothic" w:hAnsi="Candara"/>
      <w:bCs/>
      <w:i/>
      <w:szCs w:val="24"/>
      <w:lang w:val="x-none" w:eastAsia="x-none"/>
    </w:rPr>
  </w:style>
  <w:style w:type="paragraph" w:styleId="Ttulo4">
    <w:name w:val="heading 4"/>
    <w:basedOn w:val="Normal"/>
    <w:next w:val="Normal"/>
    <w:link w:val="Ttulo4Car"/>
    <w:autoRedefine/>
    <w:uiPriority w:val="9"/>
    <w:qFormat/>
    <w:rsid w:val="001D7E90"/>
    <w:pPr>
      <w:keepNext/>
      <w:keepLines/>
      <w:numPr>
        <w:ilvl w:val="3"/>
        <w:numId w:val="1"/>
      </w:numPr>
      <w:spacing w:before="360"/>
      <w:ind w:left="862" w:hanging="862"/>
      <w:outlineLvl w:val="3"/>
    </w:pPr>
    <w:rPr>
      <w:rFonts w:ascii="Candara" w:eastAsia="MS Gothic" w:hAnsi="Candara"/>
      <w:bCs/>
      <w:iCs/>
      <w:sz w:val="22"/>
      <w:szCs w:val="24"/>
      <w:u w:val="single"/>
      <w:lang w:val="x-none" w:eastAsia="x-none"/>
    </w:rPr>
  </w:style>
  <w:style w:type="paragraph" w:styleId="Ttulo5">
    <w:name w:val="heading 5"/>
    <w:basedOn w:val="Normal"/>
    <w:next w:val="Normal"/>
    <w:link w:val="Ttulo5Car"/>
    <w:autoRedefine/>
    <w:uiPriority w:val="9"/>
    <w:qFormat/>
    <w:rsid w:val="001D7E90"/>
    <w:pPr>
      <w:keepNext/>
      <w:keepLines/>
      <w:numPr>
        <w:ilvl w:val="4"/>
        <w:numId w:val="1"/>
      </w:numPr>
      <w:spacing w:before="360"/>
      <w:ind w:left="1009" w:hanging="1009"/>
      <w:outlineLvl w:val="4"/>
    </w:pPr>
    <w:rPr>
      <w:rFonts w:ascii="Candara" w:eastAsia="MS Gothic" w:hAnsi="Candara"/>
      <w:sz w:val="22"/>
      <w:szCs w:val="24"/>
      <w:lang w:val="x-none" w:eastAsia="x-none"/>
    </w:rPr>
  </w:style>
  <w:style w:type="paragraph" w:styleId="Ttulo6">
    <w:name w:val="heading 6"/>
    <w:basedOn w:val="Normal"/>
    <w:next w:val="Normal"/>
    <w:link w:val="Ttulo6Car"/>
    <w:uiPriority w:val="9"/>
    <w:qFormat/>
    <w:rsid w:val="001D7E90"/>
    <w:pPr>
      <w:keepNext/>
      <w:keepLines/>
      <w:numPr>
        <w:ilvl w:val="5"/>
        <w:numId w:val="1"/>
      </w:numPr>
      <w:spacing w:before="200"/>
      <w:outlineLvl w:val="5"/>
    </w:pPr>
    <w:rPr>
      <w:rFonts w:ascii="Calibri" w:eastAsia="MS Gothic" w:hAnsi="Calibri"/>
      <w:i/>
      <w:iCs/>
      <w:color w:val="243F60"/>
      <w:szCs w:val="24"/>
      <w:lang w:val="x-none" w:eastAsia="x-none"/>
    </w:rPr>
  </w:style>
  <w:style w:type="paragraph" w:styleId="Ttulo7">
    <w:name w:val="heading 7"/>
    <w:basedOn w:val="Normal"/>
    <w:next w:val="Normal"/>
    <w:link w:val="Ttulo7Car"/>
    <w:uiPriority w:val="9"/>
    <w:qFormat/>
    <w:rsid w:val="001D7E90"/>
    <w:pPr>
      <w:keepNext/>
      <w:keepLines/>
      <w:numPr>
        <w:ilvl w:val="6"/>
        <w:numId w:val="1"/>
      </w:numPr>
      <w:spacing w:before="200"/>
      <w:outlineLvl w:val="6"/>
    </w:pPr>
    <w:rPr>
      <w:rFonts w:ascii="Calibri" w:eastAsia="MS Gothic" w:hAnsi="Calibri"/>
      <w:i/>
      <w:iCs/>
      <w:color w:val="404040"/>
      <w:szCs w:val="24"/>
      <w:lang w:val="x-none" w:eastAsia="x-none"/>
    </w:rPr>
  </w:style>
  <w:style w:type="paragraph" w:styleId="Ttulo8">
    <w:name w:val="heading 8"/>
    <w:basedOn w:val="Normal"/>
    <w:next w:val="Normal"/>
    <w:link w:val="Ttulo8Car"/>
    <w:uiPriority w:val="9"/>
    <w:qFormat/>
    <w:rsid w:val="001D7E90"/>
    <w:pPr>
      <w:keepNext/>
      <w:keepLines/>
      <w:numPr>
        <w:ilvl w:val="7"/>
        <w:numId w:val="1"/>
      </w:numPr>
      <w:spacing w:before="200"/>
      <w:outlineLvl w:val="7"/>
    </w:pPr>
    <w:rPr>
      <w:rFonts w:ascii="Calibri" w:eastAsia="MS Gothic" w:hAnsi="Calibri"/>
      <w:color w:val="404040"/>
      <w:sz w:val="20"/>
      <w:lang w:val="x-none" w:eastAsia="x-none"/>
    </w:rPr>
  </w:style>
  <w:style w:type="paragraph" w:styleId="Ttulo9">
    <w:name w:val="heading 9"/>
    <w:basedOn w:val="Normal"/>
    <w:next w:val="Normal"/>
    <w:link w:val="Ttulo9Car"/>
    <w:uiPriority w:val="9"/>
    <w:qFormat/>
    <w:rsid w:val="001D7E90"/>
    <w:pPr>
      <w:keepNext/>
      <w:keepLines/>
      <w:numPr>
        <w:ilvl w:val="8"/>
        <w:numId w:val="1"/>
      </w:numPr>
      <w:spacing w:before="200"/>
      <w:outlineLvl w:val="8"/>
    </w:pPr>
    <w:rPr>
      <w:rFonts w:ascii="Calibri" w:eastAsia="MS Gothic" w:hAnsi="Calibri"/>
      <w:i/>
      <w:iCs/>
      <w:color w:val="404040"/>
      <w:sz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299F"/>
    <w:pPr>
      <w:tabs>
        <w:tab w:val="center" w:pos="4252"/>
        <w:tab w:val="right" w:pos="8504"/>
      </w:tabs>
    </w:pPr>
    <w:rPr>
      <w:lang w:val="x-none" w:eastAsia="x-none"/>
    </w:rPr>
  </w:style>
  <w:style w:type="paragraph" w:styleId="Piedepgina">
    <w:name w:val="footer"/>
    <w:basedOn w:val="Normal"/>
    <w:rsid w:val="0021299F"/>
    <w:pPr>
      <w:tabs>
        <w:tab w:val="center" w:pos="4252"/>
        <w:tab w:val="right" w:pos="8504"/>
      </w:tabs>
    </w:pPr>
  </w:style>
  <w:style w:type="paragraph" w:styleId="Textoindependiente">
    <w:name w:val="Body Text"/>
    <w:basedOn w:val="Normal"/>
    <w:rsid w:val="0021299F"/>
    <w:pPr>
      <w:jc w:val="center"/>
    </w:pPr>
    <w:rPr>
      <w:lang w:val="es-MX"/>
    </w:rPr>
  </w:style>
  <w:style w:type="paragraph" w:styleId="Textoindependiente2">
    <w:name w:val="Body Text 2"/>
    <w:basedOn w:val="Normal"/>
    <w:rsid w:val="0021299F"/>
    <w:pPr>
      <w:spacing w:after="120" w:line="480" w:lineRule="auto"/>
    </w:pPr>
  </w:style>
  <w:style w:type="paragraph" w:customStyle="1" w:styleId="NormalSencillo">
    <w:name w:val="Normal Sencillo"/>
    <w:basedOn w:val="Normal"/>
    <w:next w:val="Normal"/>
    <w:rsid w:val="0021299F"/>
    <w:pPr>
      <w:suppressAutoHyphens/>
    </w:pPr>
    <w:rPr>
      <w:sz w:val="20"/>
      <w:lang w:val="es-ES_tradnl"/>
    </w:rPr>
  </w:style>
  <w:style w:type="paragraph" w:customStyle="1" w:styleId="MARITZA3">
    <w:name w:val="MARITZA3"/>
    <w:rsid w:val="0021299F"/>
    <w:pPr>
      <w:widowControl w:val="0"/>
      <w:tabs>
        <w:tab w:val="left" w:pos="-720"/>
        <w:tab w:val="left" w:pos="0"/>
      </w:tabs>
      <w:suppressAutoHyphens/>
      <w:jc w:val="both"/>
    </w:pPr>
    <w:rPr>
      <w:rFonts w:ascii="Courier New" w:hAnsi="Courier New"/>
      <w:snapToGrid w:val="0"/>
      <w:spacing w:val="-2"/>
      <w:sz w:val="24"/>
      <w:lang w:val="en-US"/>
    </w:rPr>
  </w:style>
  <w:style w:type="table" w:styleId="Tablaconcuadrcula">
    <w:name w:val="Table Grid"/>
    <w:basedOn w:val="Tablanormal"/>
    <w:uiPriority w:val="39"/>
    <w:rsid w:val="00853D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D002AB"/>
    <w:rPr>
      <w:rFonts w:ascii="Tahoma" w:hAnsi="Tahoma" w:cs="Tahoma"/>
      <w:sz w:val="16"/>
      <w:szCs w:val="16"/>
    </w:rPr>
  </w:style>
  <w:style w:type="paragraph" w:customStyle="1" w:styleId="Listavistosa-nfasis11">
    <w:name w:val="Lista vistosa - Énfasis 11"/>
    <w:basedOn w:val="Normal"/>
    <w:uiPriority w:val="34"/>
    <w:qFormat/>
    <w:rsid w:val="00443F72"/>
    <w:pPr>
      <w:ind w:left="720"/>
      <w:contextualSpacing/>
      <w:jc w:val="left"/>
    </w:pPr>
    <w:rPr>
      <w:rFonts w:ascii="Calibri" w:eastAsia="Calibri" w:hAnsi="Calibri"/>
      <w:sz w:val="22"/>
      <w:szCs w:val="22"/>
      <w:lang w:val="es-CO" w:eastAsia="en-US"/>
    </w:rPr>
  </w:style>
  <w:style w:type="character" w:styleId="Textoennegrita">
    <w:name w:val="Strong"/>
    <w:qFormat/>
    <w:rsid w:val="00BA6754"/>
    <w:rPr>
      <w:b/>
      <w:bCs/>
    </w:rPr>
  </w:style>
  <w:style w:type="paragraph" w:styleId="NormalWeb">
    <w:name w:val="Normal (Web)"/>
    <w:basedOn w:val="Normal"/>
    <w:uiPriority w:val="99"/>
    <w:rsid w:val="0017215F"/>
    <w:pPr>
      <w:spacing w:before="100" w:beforeAutospacing="1" w:after="100" w:afterAutospacing="1"/>
      <w:jc w:val="left"/>
    </w:pPr>
    <w:rPr>
      <w:rFonts w:ascii="Times New Roman" w:hAnsi="Times New Roman"/>
      <w:szCs w:val="24"/>
    </w:rPr>
  </w:style>
  <w:style w:type="paragraph" w:customStyle="1" w:styleId="Textoindependiente21">
    <w:name w:val="Texto independiente 21"/>
    <w:basedOn w:val="Normal"/>
    <w:rsid w:val="00BB1187"/>
    <w:rPr>
      <w:sz w:val="20"/>
      <w:lang w:val="es-ES_tradnl"/>
    </w:rPr>
  </w:style>
  <w:style w:type="character" w:customStyle="1" w:styleId="EncabezadoCar">
    <w:name w:val="Encabezado Car"/>
    <w:link w:val="Encabezado"/>
    <w:uiPriority w:val="99"/>
    <w:rsid w:val="00266837"/>
    <w:rPr>
      <w:rFonts w:ascii="Arial" w:hAnsi="Arial"/>
      <w:sz w:val="24"/>
    </w:rPr>
  </w:style>
  <w:style w:type="paragraph" w:customStyle="1" w:styleId="Textoindependiente22">
    <w:name w:val="Texto independiente 22"/>
    <w:basedOn w:val="Normal"/>
    <w:rsid w:val="007315C1"/>
    <w:rPr>
      <w:sz w:val="20"/>
      <w:lang w:val="es-ES_tradnl"/>
    </w:rPr>
  </w:style>
  <w:style w:type="character" w:styleId="Refdecomentario">
    <w:name w:val="annotation reference"/>
    <w:rsid w:val="00AF79F4"/>
    <w:rPr>
      <w:sz w:val="16"/>
      <w:szCs w:val="16"/>
    </w:rPr>
  </w:style>
  <w:style w:type="paragraph" w:styleId="Textocomentario">
    <w:name w:val="annotation text"/>
    <w:basedOn w:val="Normal"/>
    <w:link w:val="TextocomentarioCar"/>
    <w:rsid w:val="00AF79F4"/>
    <w:rPr>
      <w:sz w:val="20"/>
    </w:rPr>
  </w:style>
  <w:style w:type="character" w:customStyle="1" w:styleId="TextocomentarioCar">
    <w:name w:val="Texto comentario Car"/>
    <w:link w:val="Textocomentario"/>
    <w:rsid w:val="00AF79F4"/>
    <w:rPr>
      <w:rFonts w:ascii="Arial" w:hAnsi="Arial"/>
      <w:lang w:val="es-ES" w:eastAsia="es-ES"/>
    </w:rPr>
  </w:style>
  <w:style w:type="paragraph" w:styleId="Asuntodelcomentario">
    <w:name w:val="annotation subject"/>
    <w:basedOn w:val="Textocomentario"/>
    <w:next w:val="Textocomentario"/>
    <w:link w:val="AsuntodelcomentarioCar"/>
    <w:rsid w:val="00AF79F4"/>
    <w:rPr>
      <w:b/>
      <w:bCs/>
    </w:rPr>
  </w:style>
  <w:style w:type="character" w:customStyle="1" w:styleId="AsuntodelcomentarioCar">
    <w:name w:val="Asunto del comentario Car"/>
    <w:link w:val="Asuntodelcomentario"/>
    <w:rsid w:val="00AF79F4"/>
    <w:rPr>
      <w:rFonts w:ascii="Arial" w:hAnsi="Arial"/>
      <w:b/>
      <w:bCs/>
      <w:lang w:val="es-ES" w:eastAsia="es-ES"/>
    </w:rPr>
  </w:style>
  <w:style w:type="character" w:customStyle="1" w:styleId="Ttulo1Car">
    <w:name w:val="Título 1 Car"/>
    <w:link w:val="Ttulo1"/>
    <w:uiPriority w:val="9"/>
    <w:rsid w:val="001D7E90"/>
    <w:rPr>
      <w:rFonts w:ascii="Candara" w:eastAsia="MS Gothic" w:hAnsi="Candara"/>
      <w:b/>
      <w:bCs/>
      <w:caps/>
      <w:sz w:val="24"/>
      <w:szCs w:val="24"/>
      <w:lang w:val="x-none" w:eastAsia="x-none"/>
    </w:rPr>
  </w:style>
  <w:style w:type="character" w:customStyle="1" w:styleId="Ttulo2Car">
    <w:name w:val="Título 2 Car"/>
    <w:link w:val="Ttulo2"/>
    <w:uiPriority w:val="9"/>
    <w:rsid w:val="001D7E90"/>
    <w:rPr>
      <w:rFonts w:ascii="Candara" w:eastAsia="MS Gothic" w:hAnsi="Candara"/>
      <w:b/>
      <w:bCs/>
      <w:color w:val="000000"/>
      <w:sz w:val="24"/>
      <w:szCs w:val="24"/>
      <w:lang w:val="x-none" w:eastAsia="x-none"/>
    </w:rPr>
  </w:style>
  <w:style w:type="character" w:customStyle="1" w:styleId="Ttulo3Car">
    <w:name w:val="Título 3 Car"/>
    <w:link w:val="Ttulo3"/>
    <w:uiPriority w:val="9"/>
    <w:rsid w:val="001D7E90"/>
    <w:rPr>
      <w:rFonts w:ascii="Candara" w:eastAsia="MS Gothic" w:hAnsi="Candara"/>
      <w:bCs/>
      <w:i/>
      <w:sz w:val="24"/>
      <w:szCs w:val="24"/>
      <w:lang w:val="x-none" w:eastAsia="x-none"/>
    </w:rPr>
  </w:style>
  <w:style w:type="character" w:customStyle="1" w:styleId="Ttulo4Car">
    <w:name w:val="Título 4 Car"/>
    <w:link w:val="Ttulo4"/>
    <w:uiPriority w:val="9"/>
    <w:rsid w:val="001D7E90"/>
    <w:rPr>
      <w:rFonts w:ascii="Candara" w:eastAsia="MS Gothic" w:hAnsi="Candara"/>
      <w:bCs/>
      <w:iCs/>
      <w:sz w:val="22"/>
      <w:szCs w:val="24"/>
      <w:u w:val="single"/>
      <w:lang w:val="x-none" w:eastAsia="x-none"/>
    </w:rPr>
  </w:style>
  <w:style w:type="character" w:customStyle="1" w:styleId="Ttulo5Car">
    <w:name w:val="Título 5 Car"/>
    <w:link w:val="Ttulo5"/>
    <w:uiPriority w:val="9"/>
    <w:rsid w:val="001D7E90"/>
    <w:rPr>
      <w:rFonts w:ascii="Candara" w:eastAsia="MS Gothic" w:hAnsi="Candara"/>
      <w:sz w:val="22"/>
      <w:szCs w:val="24"/>
      <w:lang w:val="x-none" w:eastAsia="x-none"/>
    </w:rPr>
  </w:style>
  <w:style w:type="character" w:customStyle="1" w:styleId="Ttulo6Car">
    <w:name w:val="Título 6 Car"/>
    <w:link w:val="Ttulo6"/>
    <w:uiPriority w:val="9"/>
    <w:rsid w:val="001D7E90"/>
    <w:rPr>
      <w:rFonts w:ascii="Calibri" w:eastAsia="MS Gothic" w:hAnsi="Calibri"/>
      <w:i/>
      <w:iCs/>
      <w:color w:val="243F60"/>
      <w:sz w:val="24"/>
      <w:szCs w:val="24"/>
      <w:lang w:val="x-none" w:eastAsia="x-none"/>
    </w:rPr>
  </w:style>
  <w:style w:type="character" w:customStyle="1" w:styleId="Ttulo7Car">
    <w:name w:val="Título 7 Car"/>
    <w:link w:val="Ttulo7"/>
    <w:uiPriority w:val="9"/>
    <w:rsid w:val="001D7E90"/>
    <w:rPr>
      <w:rFonts w:ascii="Calibri" w:eastAsia="MS Gothic" w:hAnsi="Calibri"/>
      <w:i/>
      <w:iCs/>
      <w:color w:val="404040"/>
      <w:sz w:val="24"/>
      <w:szCs w:val="24"/>
      <w:lang w:val="x-none" w:eastAsia="x-none"/>
    </w:rPr>
  </w:style>
  <w:style w:type="character" w:customStyle="1" w:styleId="Ttulo8Car">
    <w:name w:val="Título 8 Car"/>
    <w:link w:val="Ttulo8"/>
    <w:uiPriority w:val="9"/>
    <w:rsid w:val="001D7E90"/>
    <w:rPr>
      <w:rFonts w:ascii="Calibri" w:eastAsia="MS Gothic" w:hAnsi="Calibri"/>
      <w:color w:val="404040"/>
      <w:lang w:val="x-none" w:eastAsia="x-none"/>
    </w:rPr>
  </w:style>
  <w:style w:type="character" w:customStyle="1" w:styleId="Ttulo9Car">
    <w:name w:val="Título 9 Car"/>
    <w:link w:val="Ttulo9"/>
    <w:uiPriority w:val="9"/>
    <w:rsid w:val="001D7E90"/>
    <w:rPr>
      <w:rFonts w:ascii="Calibri" w:eastAsia="MS Gothic" w:hAnsi="Calibri"/>
      <w:i/>
      <w:iCs/>
      <w:color w:val="404040"/>
      <w:lang w:val="x-none" w:eastAsia="x-none"/>
    </w:rPr>
  </w:style>
  <w:style w:type="paragraph" w:styleId="Prrafodelista">
    <w:name w:val="List Paragraph"/>
    <w:basedOn w:val="Normal"/>
    <w:link w:val="PrrafodelistaCar"/>
    <w:uiPriority w:val="34"/>
    <w:qFormat/>
    <w:rsid w:val="002D4EEE"/>
    <w:pPr>
      <w:ind w:left="708"/>
    </w:pPr>
  </w:style>
  <w:style w:type="character" w:customStyle="1" w:styleId="PrrafodelistaCar">
    <w:name w:val="Párrafo de lista Car"/>
    <w:link w:val="Prrafodelista"/>
    <w:uiPriority w:val="34"/>
    <w:rsid w:val="00216AB5"/>
    <w:rPr>
      <w:rFonts w:ascii="Arial" w:hAnsi="Arial"/>
      <w:sz w:val="24"/>
      <w:lang w:val="es-ES" w:eastAsia="es-ES"/>
    </w:rPr>
  </w:style>
  <w:style w:type="character" w:styleId="Ttulodellibro">
    <w:name w:val="Book Title"/>
    <w:uiPriority w:val="33"/>
    <w:qFormat/>
    <w:rsid w:val="00B64A4A"/>
    <w:rPr>
      <w:b/>
      <w:bCs/>
      <w:smallCaps/>
      <w:spacing w:val="5"/>
    </w:rPr>
  </w:style>
  <w:style w:type="paragraph" w:styleId="Revisin">
    <w:name w:val="Revision"/>
    <w:hidden/>
    <w:uiPriority w:val="99"/>
    <w:semiHidden/>
    <w:rsid w:val="00D64AA1"/>
    <w:rPr>
      <w:rFonts w:ascii="Arial" w:hAnsi="Arial"/>
      <w:sz w:val="24"/>
    </w:rPr>
  </w:style>
  <w:style w:type="paragraph" w:styleId="Textonotapie">
    <w:name w:val="footnote text"/>
    <w:basedOn w:val="Normal"/>
    <w:link w:val="TextonotapieCar"/>
    <w:uiPriority w:val="99"/>
    <w:unhideWhenUsed/>
    <w:rsid w:val="00506BB0"/>
    <w:rPr>
      <w:rFonts w:eastAsiaTheme="minorHAnsi" w:cstheme="minorBidi"/>
      <w:sz w:val="20"/>
      <w:lang w:eastAsia="en-US"/>
    </w:rPr>
  </w:style>
  <w:style w:type="character" w:customStyle="1" w:styleId="TextonotapieCar">
    <w:name w:val="Texto nota pie Car"/>
    <w:basedOn w:val="Fuentedeprrafopredeter"/>
    <w:link w:val="Textonotapie"/>
    <w:uiPriority w:val="99"/>
    <w:rsid w:val="00506BB0"/>
    <w:rPr>
      <w:rFonts w:ascii="Arial" w:eastAsiaTheme="minorHAnsi" w:hAnsi="Arial" w:cstheme="minorBidi"/>
      <w:lang w:eastAsia="en-US"/>
    </w:rPr>
  </w:style>
  <w:style w:type="character" w:styleId="Refdenotaalpie">
    <w:name w:val="footnote reference"/>
    <w:basedOn w:val="Fuentedeprrafopredeter"/>
    <w:uiPriority w:val="99"/>
    <w:unhideWhenUsed/>
    <w:rsid w:val="00506BB0"/>
    <w:rPr>
      <w:vertAlign w:val="superscript"/>
    </w:rPr>
  </w:style>
  <w:style w:type="table" w:customStyle="1" w:styleId="Tablaconcuadrcula1">
    <w:name w:val="Tabla con cuadrícula1"/>
    <w:basedOn w:val="Tablanormal"/>
    <w:next w:val="Tablaconcuadrcula"/>
    <w:uiPriority w:val="39"/>
    <w:rsid w:val="00506B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4C1"/>
    <w:pPr>
      <w:autoSpaceDE w:val="0"/>
      <w:autoSpaceDN w:val="0"/>
      <w:adjustRightInd w:val="0"/>
    </w:pPr>
    <w:rPr>
      <w:rFonts w:ascii="Calibri" w:hAnsi="Calibri" w:cs="Calibr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051">
      <w:bodyDiv w:val="1"/>
      <w:marLeft w:val="0"/>
      <w:marRight w:val="0"/>
      <w:marTop w:val="0"/>
      <w:marBottom w:val="0"/>
      <w:divBdr>
        <w:top w:val="none" w:sz="0" w:space="0" w:color="auto"/>
        <w:left w:val="none" w:sz="0" w:space="0" w:color="auto"/>
        <w:bottom w:val="none" w:sz="0" w:space="0" w:color="auto"/>
        <w:right w:val="none" w:sz="0" w:space="0" w:color="auto"/>
      </w:divBdr>
    </w:div>
    <w:div w:id="49161463">
      <w:bodyDiv w:val="1"/>
      <w:marLeft w:val="0"/>
      <w:marRight w:val="0"/>
      <w:marTop w:val="0"/>
      <w:marBottom w:val="0"/>
      <w:divBdr>
        <w:top w:val="none" w:sz="0" w:space="0" w:color="auto"/>
        <w:left w:val="none" w:sz="0" w:space="0" w:color="auto"/>
        <w:bottom w:val="none" w:sz="0" w:space="0" w:color="auto"/>
        <w:right w:val="none" w:sz="0" w:space="0" w:color="auto"/>
      </w:divBdr>
    </w:div>
    <w:div w:id="70583447">
      <w:bodyDiv w:val="1"/>
      <w:marLeft w:val="0"/>
      <w:marRight w:val="0"/>
      <w:marTop w:val="0"/>
      <w:marBottom w:val="0"/>
      <w:divBdr>
        <w:top w:val="none" w:sz="0" w:space="0" w:color="auto"/>
        <w:left w:val="none" w:sz="0" w:space="0" w:color="auto"/>
        <w:bottom w:val="none" w:sz="0" w:space="0" w:color="auto"/>
        <w:right w:val="none" w:sz="0" w:space="0" w:color="auto"/>
      </w:divBdr>
    </w:div>
    <w:div w:id="100952705">
      <w:bodyDiv w:val="1"/>
      <w:marLeft w:val="0"/>
      <w:marRight w:val="0"/>
      <w:marTop w:val="0"/>
      <w:marBottom w:val="0"/>
      <w:divBdr>
        <w:top w:val="none" w:sz="0" w:space="0" w:color="auto"/>
        <w:left w:val="none" w:sz="0" w:space="0" w:color="auto"/>
        <w:bottom w:val="none" w:sz="0" w:space="0" w:color="auto"/>
        <w:right w:val="none" w:sz="0" w:space="0" w:color="auto"/>
      </w:divBdr>
    </w:div>
    <w:div w:id="102498794">
      <w:bodyDiv w:val="1"/>
      <w:marLeft w:val="0"/>
      <w:marRight w:val="0"/>
      <w:marTop w:val="0"/>
      <w:marBottom w:val="0"/>
      <w:divBdr>
        <w:top w:val="none" w:sz="0" w:space="0" w:color="auto"/>
        <w:left w:val="none" w:sz="0" w:space="0" w:color="auto"/>
        <w:bottom w:val="none" w:sz="0" w:space="0" w:color="auto"/>
        <w:right w:val="none" w:sz="0" w:space="0" w:color="auto"/>
      </w:divBdr>
    </w:div>
    <w:div w:id="126165108">
      <w:bodyDiv w:val="1"/>
      <w:marLeft w:val="0"/>
      <w:marRight w:val="0"/>
      <w:marTop w:val="0"/>
      <w:marBottom w:val="0"/>
      <w:divBdr>
        <w:top w:val="none" w:sz="0" w:space="0" w:color="auto"/>
        <w:left w:val="none" w:sz="0" w:space="0" w:color="auto"/>
        <w:bottom w:val="none" w:sz="0" w:space="0" w:color="auto"/>
        <w:right w:val="none" w:sz="0" w:space="0" w:color="auto"/>
      </w:divBdr>
    </w:div>
    <w:div w:id="127091166">
      <w:bodyDiv w:val="1"/>
      <w:marLeft w:val="0"/>
      <w:marRight w:val="0"/>
      <w:marTop w:val="0"/>
      <w:marBottom w:val="0"/>
      <w:divBdr>
        <w:top w:val="none" w:sz="0" w:space="0" w:color="auto"/>
        <w:left w:val="none" w:sz="0" w:space="0" w:color="auto"/>
        <w:bottom w:val="none" w:sz="0" w:space="0" w:color="auto"/>
        <w:right w:val="none" w:sz="0" w:space="0" w:color="auto"/>
      </w:divBdr>
    </w:div>
    <w:div w:id="128324514">
      <w:bodyDiv w:val="1"/>
      <w:marLeft w:val="0"/>
      <w:marRight w:val="0"/>
      <w:marTop w:val="0"/>
      <w:marBottom w:val="0"/>
      <w:divBdr>
        <w:top w:val="none" w:sz="0" w:space="0" w:color="auto"/>
        <w:left w:val="none" w:sz="0" w:space="0" w:color="auto"/>
        <w:bottom w:val="none" w:sz="0" w:space="0" w:color="auto"/>
        <w:right w:val="none" w:sz="0" w:space="0" w:color="auto"/>
      </w:divBdr>
    </w:div>
    <w:div w:id="148324262">
      <w:bodyDiv w:val="1"/>
      <w:marLeft w:val="0"/>
      <w:marRight w:val="0"/>
      <w:marTop w:val="0"/>
      <w:marBottom w:val="0"/>
      <w:divBdr>
        <w:top w:val="none" w:sz="0" w:space="0" w:color="auto"/>
        <w:left w:val="none" w:sz="0" w:space="0" w:color="auto"/>
        <w:bottom w:val="none" w:sz="0" w:space="0" w:color="auto"/>
        <w:right w:val="none" w:sz="0" w:space="0" w:color="auto"/>
      </w:divBdr>
    </w:div>
    <w:div w:id="198932760">
      <w:bodyDiv w:val="1"/>
      <w:marLeft w:val="0"/>
      <w:marRight w:val="0"/>
      <w:marTop w:val="0"/>
      <w:marBottom w:val="0"/>
      <w:divBdr>
        <w:top w:val="none" w:sz="0" w:space="0" w:color="auto"/>
        <w:left w:val="none" w:sz="0" w:space="0" w:color="auto"/>
        <w:bottom w:val="none" w:sz="0" w:space="0" w:color="auto"/>
        <w:right w:val="none" w:sz="0" w:space="0" w:color="auto"/>
      </w:divBdr>
    </w:div>
    <w:div w:id="260842053">
      <w:bodyDiv w:val="1"/>
      <w:marLeft w:val="0"/>
      <w:marRight w:val="0"/>
      <w:marTop w:val="0"/>
      <w:marBottom w:val="0"/>
      <w:divBdr>
        <w:top w:val="none" w:sz="0" w:space="0" w:color="auto"/>
        <w:left w:val="none" w:sz="0" w:space="0" w:color="auto"/>
        <w:bottom w:val="none" w:sz="0" w:space="0" w:color="auto"/>
        <w:right w:val="none" w:sz="0" w:space="0" w:color="auto"/>
      </w:divBdr>
    </w:div>
    <w:div w:id="280957531">
      <w:bodyDiv w:val="1"/>
      <w:marLeft w:val="0"/>
      <w:marRight w:val="0"/>
      <w:marTop w:val="0"/>
      <w:marBottom w:val="0"/>
      <w:divBdr>
        <w:top w:val="none" w:sz="0" w:space="0" w:color="auto"/>
        <w:left w:val="none" w:sz="0" w:space="0" w:color="auto"/>
        <w:bottom w:val="none" w:sz="0" w:space="0" w:color="auto"/>
        <w:right w:val="none" w:sz="0" w:space="0" w:color="auto"/>
      </w:divBdr>
    </w:div>
    <w:div w:id="289476003">
      <w:bodyDiv w:val="1"/>
      <w:marLeft w:val="0"/>
      <w:marRight w:val="0"/>
      <w:marTop w:val="0"/>
      <w:marBottom w:val="0"/>
      <w:divBdr>
        <w:top w:val="none" w:sz="0" w:space="0" w:color="auto"/>
        <w:left w:val="none" w:sz="0" w:space="0" w:color="auto"/>
        <w:bottom w:val="none" w:sz="0" w:space="0" w:color="auto"/>
        <w:right w:val="none" w:sz="0" w:space="0" w:color="auto"/>
      </w:divBdr>
    </w:div>
    <w:div w:id="307706761">
      <w:bodyDiv w:val="1"/>
      <w:marLeft w:val="0"/>
      <w:marRight w:val="0"/>
      <w:marTop w:val="0"/>
      <w:marBottom w:val="0"/>
      <w:divBdr>
        <w:top w:val="none" w:sz="0" w:space="0" w:color="auto"/>
        <w:left w:val="none" w:sz="0" w:space="0" w:color="auto"/>
        <w:bottom w:val="none" w:sz="0" w:space="0" w:color="auto"/>
        <w:right w:val="none" w:sz="0" w:space="0" w:color="auto"/>
      </w:divBdr>
    </w:div>
    <w:div w:id="389230842">
      <w:bodyDiv w:val="1"/>
      <w:marLeft w:val="0"/>
      <w:marRight w:val="0"/>
      <w:marTop w:val="0"/>
      <w:marBottom w:val="0"/>
      <w:divBdr>
        <w:top w:val="none" w:sz="0" w:space="0" w:color="auto"/>
        <w:left w:val="none" w:sz="0" w:space="0" w:color="auto"/>
        <w:bottom w:val="none" w:sz="0" w:space="0" w:color="auto"/>
        <w:right w:val="none" w:sz="0" w:space="0" w:color="auto"/>
      </w:divBdr>
    </w:div>
    <w:div w:id="400835388">
      <w:bodyDiv w:val="1"/>
      <w:marLeft w:val="0"/>
      <w:marRight w:val="0"/>
      <w:marTop w:val="0"/>
      <w:marBottom w:val="0"/>
      <w:divBdr>
        <w:top w:val="none" w:sz="0" w:space="0" w:color="auto"/>
        <w:left w:val="none" w:sz="0" w:space="0" w:color="auto"/>
        <w:bottom w:val="none" w:sz="0" w:space="0" w:color="auto"/>
        <w:right w:val="none" w:sz="0" w:space="0" w:color="auto"/>
      </w:divBdr>
    </w:div>
    <w:div w:id="436952958">
      <w:bodyDiv w:val="1"/>
      <w:marLeft w:val="0"/>
      <w:marRight w:val="0"/>
      <w:marTop w:val="0"/>
      <w:marBottom w:val="0"/>
      <w:divBdr>
        <w:top w:val="none" w:sz="0" w:space="0" w:color="auto"/>
        <w:left w:val="none" w:sz="0" w:space="0" w:color="auto"/>
        <w:bottom w:val="none" w:sz="0" w:space="0" w:color="auto"/>
        <w:right w:val="none" w:sz="0" w:space="0" w:color="auto"/>
      </w:divBdr>
    </w:div>
    <w:div w:id="494801878">
      <w:bodyDiv w:val="1"/>
      <w:marLeft w:val="0"/>
      <w:marRight w:val="0"/>
      <w:marTop w:val="0"/>
      <w:marBottom w:val="0"/>
      <w:divBdr>
        <w:top w:val="none" w:sz="0" w:space="0" w:color="auto"/>
        <w:left w:val="none" w:sz="0" w:space="0" w:color="auto"/>
        <w:bottom w:val="none" w:sz="0" w:space="0" w:color="auto"/>
        <w:right w:val="none" w:sz="0" w:space="0" w:color="auto"/>
      </w:divBdr>
    </w:div>
    <w:div w:id="679624050">
      <w:bodyDiv w:val="1"/>
      <w:marLeft w:val="0"/>
      <w:marRight w:val="0"/>
      <w:marTop w:val="0"/>
      <w:marBottom w:val="0"/>
      <w:divBdr>
        <w:top w:val="none" w:sz="0" w:space="0" w:color="auto"/>
        <w:left w:val="none" w:sz="0" w:space="0" w:color="auto"/>
        <w:bottom w:val="none" w:sz="0" w:space="0" w:color="auto"/>
        <w:right w:val="none" w:sz="0" w:space="0" w:color="auto"/>
      </w:divBdr>
    </w:div>
    <w:div w:id="682167747">
      <w:bodyDiv w:val="1"/>
      <w:marLeft w:val="0"/>
      <w:marRight w:val="0"/>
      <w:marTop w:val="0"/>
      <w:marBottom w:val="0"/>
      <w:divBdr>
        <w:top w:val="none" w:sz="0" w:space="0" w:color="auto"/>
        <w:left w:val="none" w:sz="0" w:space="0" w:color="auto"/>
        <w:bottom w:val="none" w:sz="0" w:space="0" w:color="auto"/>
        <w:right w:val="none" w:sz="0" w:space="0" w:color="auto"/>
      </w:divBdr>
    </w:div>
    <w:div w:id="716005870">
      <w:bodyDiv w:val="1"/>
      <w:marLeft w:val="0"/>
      <w:marRight w:val="0"/>
      <w:marTop w:val="0"/>
      <w:marBottom w:val="0"/>
      <w:divBdr>
        <w:top w:val="none" w:sz="0" w:space="0" w:color="auto"/>
        <w:left w:val="none" w:sz="0" w:space="0" w:color="auto"/>
        <w:bottom w:val="none" w:sz="0" w:space="0" w:color="auto"/>
        <w:right w:val="none" w:sz="0" w:space="0" w:color="auto"/>
      </w:divBdr>
    </w:div>
    <w:div w:id="749161519">
      <w:bodyDiv w:val="1"/>
      <w:marLeft w:val="0"/>
      <w:marRight w:val="0"/>
      <w:marTop w:val="0"/>
      <w:marBottom w:val="0"/>
      <w:divBdr>
        <w:top w:val="none" w:sz="0" w:space="0" w:color="auto"/>
        <w:left w:val="none" w:sz="0" w:space="0" w:color="auto"/>
        <w:bottom w:val="none" w:sz="0" w:space="0" w:color="auto"/>
        <w:right w:val="none" w:sz="0" w:space="0" w:color="auto"/>
      </w:divBdr>
    </w:div>
    <w:div w:id="758136818">
      <w:bodyDiv w:val="1"/>
      <w:marLeft w:val="0"/>
      <w:marRight w:val="0"/>
      <w:marTop w:val="0"/>
      <w:marBottom w:val="0"/>
      <w:divBdr>
        <w:top w:val="none" w:sz="0" w:space="0" w:color="auto"/>
        <w:left w:val="none" w:sz="0" w:space="0" w:color="auto"/>
        <w:bottom w:val="none" w:sz="0" w:space="0" w:color="auto"/>
        <w:right w:val="none" w:sz="0" w:space="0" w:color="auto"/>
      </w:divBdr>
    </w:div>
    <w:div w:id="768815100">
      <w:bodyDiv w:val="1"/>
      <w:marLeft w:val="0"/>
      <w:marRight w:val="0"/>
      <w:marTop w:val="0"/>
      <w:marBottom w:val="0"/>
      <w:divBdr>
        <w:top w:val="none" w:sz="0" w:space="0" w:color="auto"/>
        <w:left w:val="none" w:sz="0" w:space="0" w:color="auto"/>
        <w:bottom w:val="none" w:sz="0" w:space="0" w:color="auto"/>
        <w:right w:val="none" w:sz="0" w:space="0" w:color="auto"/>
      </w:divBdr>
    </w:div>
    <w:div w:id="785853542">
      <w:bodyDiv w:val="1"/>
      <w:marLeft w:val="0"/>
      <w:marRight w:val="0"/>
      <w:marTop w:val="0"/>
      <w:marBottom w:val="0"/>
      <w:divBdr>
        <w:top w:val="none" w:sz="0" w:space="0" w:color="auto"/>
        <w:left w:val="none" w:sz="0" w:space="0" w:color="auto"/>
        <w:bottom w:val="none" w:sz="0" w:space="0" w:color="auto"/>
        <w:right w:val="none" w:sz="0" w:space="0" w:color="auto"/>
      </w:divBdr>
    </w:div>
    <w:div w:id="813106608">
      <w:bodyDiv w:val="1"/>
      <w:marLeft w:val="0"/>
      <w:marRight w:val="0"/>
      <w:marTop w:val="0"/>
      <w:marBottom w:val="0"/>
      <w:divBdr>
        <w:top w:val="none" w:sz="0" w:space="0" w:color="auto"/>
        <w:left w:val="none" w:sz="0" w:space="0" w:color="auto"/>
        <w:bottom w:val="none" w:sz="0" w:space="0" w:color="auto"/>
        <w:right w:val="none" w:sz="0" w:space="0" w:color="auto"/>
      </w:divBdr>
    </w:div>
    <w:div w:id="843789642">
      <w:bodyDiv w:val="1"/>
      <w:marLeft w:val="0"/>
      <w:marRight w:val="0"/>
      <w:marTop w:val="0"/>
      <w:marBottom w:val="0"/>
      <w:divBdr>
        <w:top w:val="none" w:sz="0" w:space="0" w:color="auto"/>
        <w:left w:val="none" w:sz="0" w:space="0" w:color="auto"/>
        <w:bottom w:val="none" w:sz="0" w:space="0" w:color="auto"/>
        <w:right w:val="none" w:sz="0" w:space="0" w:color="auto"/>
      </w:divBdr>
    </w:div>
    <w:div w:id="849636721">
      <w:bodyDiv w:val="1"/>
      <w:marLeft w:val="0"/>
      <w:marRight w:val="0"/>
      <w:marTop w:val="0"/>
      <w:marBottom w:val="0"/>
      <w:divBdr>
        <w:top w:val="none" w:sz="0" w:space="0" w:color="auto"/>
        <w:left w:val="none" w:sz="0" w:space="0" w:color="auto"/>
        <w:bottom w:val="none" w:sz="0" w:space="0" w:color="auto"/>
        <w:right w:val="none" w:sz="0" w:space="0" w:color="auto"/>
      </w:divBdr>
    </w:div>
    <w:div w:id="891504659">
      <w:bodyDiv w:val="1"/>
      <w:marLeft w:val="0"/>
      <w:marRight w:val="0"/>
      <w:marTop w:val="0"/>
      <w:marBottom w:val="0"/>
      <w:divBdr>
        <w:top w:val="none" w:sz="0" w:space="0" w:color="auto"/>
        <w:left w:val="none" w:sz="0" w:space="0" w:color="auto"/>
        <w:bottom w:val="none" w:sz="0" w:space="0" w:color="auto"/>
        <w:right w:val="none" w:sz="0" w:space="0" w:color="auto"/>
      </w:divBdr>
    </w:div>
    <w:div w:id="896012750">
      <w:bodyDiv w:val="1"/>
      <w:marLeft w:val="0"/>
      <w:marRight w:val="0"/>
      <w:marTop w:val="0"/>
      <w:marBottom w:val="0"/>
      <w:divBdr>
        <w:top w:val="none" w:sz="0" w:space="0" w:color="auto"/>
        <w:left w:val="none" w:sz="0" w:space="0" w:color="auto"/>
        <w:bottom w:val="none" w:sz="0" w:space="0" w:color="auto"/>
        <w:right w:val="none" w:sz="0" w:space="0" w:color="auto"/>
      </w:divBdr>
    </w:div>
    <w:div w:id="1015427752">
      <w:bodyDiv w:val="1"/>
      <w:marLeft w:val="0"/>
      <w:marRight w:val="0"/>
      <w:marTop w:val="0"/>
      <w:marBottom w:val="0"/>
      <w:divBdr>
        <w:top w:val="none" w:sz="0" w:space="0" w:color="auto"/>
        <w:left w:val="none" w:sz="0" w:space="0" w:color="auto"/>
        <w:bottom w:val="none" w:sz="0" w:space="0" w:color="auto"/>
        <w:right w:val="none" w:sz="0" w:space="0" w:color="auto"/>
      </w:divBdr>
    </w:div>
    <w:div w:id="1088623781">
      <w:bodyDiv w:val="1"/>
      <w:marLeft w:val="0"/>
      <w:marRight w:val="0"/>
      <w:marTop w:val="0"/>
      <w:marBottom w:val="0"/>
      <w:divBdr>
        <w:top w:val="none" w:sz="0" w:space="0" w:color="auto"/>
        <w:left w:val="none" w:sz="0" w:space="0" w:color="auto"/>
        <w:bottom w:val="none" w:sz="0" w:space="0" w:color="auto"/>
        <w:right w:val="none" w:sz="0" w:space="0" w:color="auto"/>
      </w:divBdr>
    </w:div>
    <w:div w:id="1108620679">
      <w:bodyDiv w:val="1"/>
      <w:marLeft w:val="0"/>
      <w:marRight w:val="0"/>
      <w:marTop w:val="0"/>
      <w:marBottom w:val="0"/>
      <w:divBdr>
        <w:top w:val="none" w:sz="0" w:space="0" w:color="auto"/>
        <w:left w:val="none" w:sz="0" w:space="0" w:color="auto"/>
        <w:bottom w:val="none" w:sz="0" w:space="0" w:color="auto"/>
        <w:right w:val="none" w:sz="0" w:space="0" w:color="auto"/>
      </w:divBdr>
    </w:div>
    <w:div w:id="1116485447">
      <w:bodyDiv w:val="1"/>
      <w:marLeft w:val="0"/>
      <w:marRight w:val="0"/>
      <w:marTop w:val="0"/>
      <w:marBottom w:val="0"/>
      <w:divBdr>
        <w:top w:val="none" w:sz="0" w:space="0" w:color="auto"/>
        <w:left w:val="none" w:sz="0" w:space="0" w:color="auto"/>
        <w:bottom w:val="none" w:sz="0" w:space="0" w:color="auto"/>
        <w:right w:val="none" w:sz="0" w:space="0" w:color="auto"/>
      </w:divBdr>
    </w:div>
    <w:div w:id="1137722387">
      <w:bodyDiv w:val="1"/>
      <w:marLeft w:val="0"/>
      <w:marRight w:val="0"/>
      <w:marTop w:val="0"/>
      <w:marBottom w:val="0"/>
      <w:divBdr>
        <w:top w:val="none" w:sz="0" w:space="0" w:color="auto"/>
        <w:left w:val="none" w:sz="0" w:space="0" w:color="auto"/>
        <w:bottom w:val="none" w:sz="0" w:space="0" w:color="auto"/>
        <w:right w:val="none" w:sz="0" w:space="0" w:color="auto"/>
      </w:divBdr>
    </w:div>
    <w:div w:id="1167329843">
      <w:bodyDiv w:val="1"/>
      <w:marLeft w:val="0"/>
      <w:marRight w:val="0"/>
      <w:marTop w:val="0"/>
      <w:marBottom w:val="0"/>
      <w:divBdr>
        <w:top w:val="none" w:sz="0" w:space="0" w:color="auto"/>
        <w:left w:val="none" w:sz="0" w:space="0" w:color="auto"/>
        <w:bottom w:val="none" w:sz="0" w:space="0" w:color="auto"/>
        <w:right w:val="none" w:sz="0" w:space="0" w:color="auto"/>
      </w:divBdr>
    </w:div>
    <w:div w:id="1174298548">
      <w:bodyDiv w:val="1"/>
      <w:marLeft w:val="0"/>
      <w:marRight w:val="0"/>
      <w:marTop w:val="0"/>
      <w:marBottom w:val="0"/>
      <w:divBdr>
        <w:top w:val="none" w:sz="0" w:space="0" w:color="auto"/>
        <w:left w:val="none" w:sz="0" w:space="0" w:color="auto"/>
        <w:bottom w:val="none" w:sz="0" w:space="0" w:color="auto"/>
        <w:right w:val="none" w:sz="0" w:space="0" w:color="auto"/>
      </w:divBdr>
    </w:div>
    <w:div w:id="1202867435">
      <w:bodyDiv w:val="1"/>
      <w:marLeft w:val="0"/>
      <w:marRight w:val="0"/>
      <w:marTop w:val="0"/>
      <w:marBottom w:val="0"/>
      <w:divBdr>
        <w:top w:val="none" w:sz="0" w:space="0" w:color="auto"/>
        <w:left w:val="none" w:sz="0" w:space="0" w:color="auto"/>
        <w:bottom w:val="none" w:sz="0" w:space="0" w:color="auto"/>
        <w:right w:val="none" w:sz="0" w:space="0" w:color="auto"/>
      </w:divBdr>
    </w:div>
    <w:div w:id="1205563156">
      <w:bodyDiv w:val="1"/>
      <w:marLeft w:val="0"/>
      <w:marRight w:val="0"/>
      <w:marTop w:val="0"/>
      <w:marBottom w:val="0"/>
      <w:divBdr>
        <w:top w:val="none" w:sz="0" w:space="0" w:color="auto"/>
        <w:left w:val="none" w:sz="0" w:space="0" w:color="auto"/>
        <w:bottom w:val="none" w:sz="0" w:space="0" w:color="auto"/>
        <w:right w:val="none" w:sz="0" w:space="0" w:color="auto"/>
      </w:divBdr>
    </w:div>
    <w:div w:id="1252936317">
      <w:bodyDiv w:val="1"/>
      <w:marLeft w:val="0"/>
      <w:marRight w:val="0"/>
      <w:marTop w:val="0"/>
      <w:marBottom w:val="0"/>
      <w:divBdr>
        <w:top w:val="none" w:sz="0" w:space="0" w:color="auto"/>
        <w:left w:val="none" w:sz="0" w:space="0" w:color="auto"/>
        <w:bottom w:val="none" w:sz="0" w:space="0" w:color="auto"/>
        <w:right w:val="none" w:sz="0" w:space="0" w:color="auto"/>
      </w:divBdr>
    </w:div>
    <w:div w:id="1423648261">
      <w:bodyDiv w:val="1"/>
      <w:marLeft w:val="0"/>
      <w:marRight w:val="0"/>
      <w:marTop w:val="0"/>
      <w:marBottom w:val="0"/>
      <w:divBdr>
        <w:top w:val="none" w:sz="0" w:space="0" w:color="auto"/>
        <w:left w:val="none" w:sz="0" w:space="0" w:color="auto"/>
        <w:bottom w:val="none" w:sz="0" w:space="0" w:color="auto"/>
        <w:right w:val="none" w:sz="0" w:space="0" w:color="auto"/>
      </w:divBdr>
    </w:div>
    <w:div w:id="1502232132">
      <w:bodyDiv w:val="1"/>
      <w:marLeft w:val="0"/>
      <w:marRight w:val="0"/>
      <w:marTop w:val="0"/>
      <w:marBottom w:val="0"/>
      <w:divBdr>
        <w:top w:val="none" w:sz="0" w:space="0" w:color="auto"/>
        <w:left w:val="none" w:sz="0" w:space="0" w:color="auto"/>
        <w:bottom w:val="none" w:sz="0" w:space="0" w:color="auto"/>
        <w:right w:val="none" w:sz="0" w:space="0" w:color="auto"/>
      </w:divBdr>
    </w:div>
    <w:div w:id="1537541728">
      <w:bodyDiv w:val="1"/>
      <w:marLeft w:val="0"/>
      <w:marRight w:val="0"/>
      <w:marTop w:val="0"/>
      <w:marBottom w:val="0"/>
      <w:divBdr>
        <w:top w:val="none" w:sz="0" w:space="0" w:color="auto"/>
        <w:left w:val="none" w:sz="0" w:space="0" w:color="auto"/>
        <w:bottom w:val="none" w:sz="0" w:space="0" w:color="auto"/>
        <w:right w:val="none" w:sz="0" w:space="0" w:color="auto"/>
      </w:divBdr>
    </w:div>
    <w:div w:id="1588927003">
      <w:bodyDiv w:val="1"/>
      <w:marLeft w:val="0"/>
      <w:marRight w:val="0"/>
      <w:marTop w:val="0"/>
      <w:marBottom w:val="0"/>
      <w:divBdr>
        <w:top w:val="none" w:sz="0" w:space="0" w:color="auto"/>
        <w:left w:val="none" w:sz="0" w:space="0" w:color="auto"/>
        <w:bottom w:val="none" w:sz="0" w:space="0" w:color="auto"/>
        <w:right w:val="none" w:sz="0" w:space="0" w:color="auto"/>
      </w:divBdr>
    </w:div>
    <w:div w:id="1611233823">
      <w:bodyDiv w:val="1"/>
      <w:marLeft w:val="0"/>
      <w:marRight w:val="0"/>
      <w:marTop w:val="0"/>
      <w:marBottom w:val="0"/>
      <w:divBdr>
        <w:top w:val="none" w:sz="0" w:space="0" w:color="auto"/>
        <w:left w:val="none" w:sz="0" w:space="0" w:color="auto"/>
        <w:bottom w:val="none" w:sz="0" w:space="0" w:color="auto"/>
        <w:right w:val="none" w:sz="0" w:space="0" w:color="auto"/>
      </w:divBdr>
    </w:div>
    <w:div w:id="1621182404">
      <w:bodyDiv w:val="1"/>
      <w:marLeft w:val="0"/>
      <w:marRight w:val="0"/>
      <w:marTop w:val="0"/>
      <w:marBottom w:val="0"/>
      <w:divBdr>
        <w:top w:val="none" w:sz="0" w:space="0" w:color="auto"/>
        <w:left w:val="none" w:sz="0" w:space="0" w:color="auto"/>
        <w:bottom w:val="none" w:sz="0" w:space="0" w:color="auto"/>
        <w:right w:val="none" w:sz="0" w:space="0" w:color="auto"/>
      </w:divBdr>
    </w:div>
    <w:div w:id="1733581050">
      <w:bodyDiv w:val="1"/>
      <w:marLeft w:val="0"/>
      <w:marRight w:val="0"/>
      <w:marTop w:val="0"/>
      <w:marBottom w:val="0"/>
      <w:divBdr>
        <w:top w:val="none" w:sz="0" w:space="0" w:color="auto"/>
        <w:left w:val="none" w:sz="0" w:space="0" w:color="auto"/>
        <w:bottom w:val="none" w:sz="0" w:space="0" w:color="auto"/>
        <w:right w:val="none" w:sz="0" w:space="0" w:color="auto"/>
      </w:divBdr>
    </w:div>
    <w:div w:id="1765615618">
      <w:bodyDiv w:val="1"/>
      <w:marLeft w:val="0"/>
      <w:marRight w:val="0"/>
      <w:marTop w:val="0"/>
      <w:marBottom w:val="0"/>
      <w:divBdr>
        <w:top w:val="none" w:sz="0" w:space="0" w:color="auto"/>
        <w:left w:val="none" w:sz="0" w:space="0" w:color="auto"/>
        <w:bottom w:val="none" w:sz="0" w:space="0" w:color="auto"/>
        <w:right w:val="none" w:sz="0" w:space="0" w:color="auto"/>
      </w:divBdr>
    </w:div>
    <w:div w:id="1822650075">
      <w:bodyDiv w:val="1"/>
      <w:marLeft w:val="0"/>
      <w:marRight w:val="0"/>
      <w:marTop w:val="0"/>
      <w:marBottom w:val="0"/>
      <w:divBdr>
        <w:top w:val="none" w:sz="0" w:space="0" w:color="auto"/>
        <w:left w:val="none" w:sz="0" w:space="0" w:color="auto"/>
        <w:bottom w:val="none" w:sz="0" w:space="0" w:color="auto"/>
        <w:right w:val="none" w:sz="0" w:space="0" w:color="auto"/>
      </w:divBdr>
    </w:div>
    <w:div w:id="1848666715">
      <w:bodyDiv w:val="1"/>
      <w:marLeft w:val="0"/>
      <w:marRight w:val="0"/>
      <w:marTop w:val="0"/>
      <w:marBottom w:val="0"/>
      <w:divBdr>
        <w:top w:val="none" w:sz="0" w:space="0" w:color="auto"/>
        <w:left w:val="none" w:sz="0" w:space="0" w:color="auto"/>
        <w:bottom w:val="none" w:sz="0" w:space="0" w:color="auto"/>
        <w:right w:val="none" w:sz="0" w:space="0" w:color="auto"/>
      </w:divBdr>
    </w:div>
    <w:div w:id="1861434812">
      <w:bodyDiv w:val="1"/>
      <w:marLeft w:val="0"/>
      <w:marRight w:val="0"/>
      <w:marTop w:val="0"/>
      <w:marBottom w:val="0"/>
      <w:divBdr>
        <w:top w:val="none" w:sz="0" w:space="0" w:color="auto"/>
        <w:left w:val="none" w:sz="0" w:space="0" w:color="auto"/>
        <w:bottom w:val="none" w:sz="0" w:space="0" w:color="auto"/>
        <w:right w:val="none" w:sz="0" w:space="0" w:color="auto"/>
      </w:divBdr>
    </w:div>
    <w:div w:id="1907064192">
      <w:bodyDiv w:val="1"/>
      <w:marLeft w:val="0"/>
      <w:marRight w:val="0"/>
      <w:marTop w:val="0"/>
      <w:marBottom w:val="0"/>
      <w:divBdr>
        <w:top w:val="none" w:sz="0" w:space="0" w:color="auto"/>
        <w:left w:val="none" w:sz="0" w:space="0" w:color="auto"/>
        <w:bottom w:val="none" w:sz="0" w:space="0" w:color="auto"/>
        <w:right w:val="none" w:sz="0" w:space="0" w:color="auto"/>
      </w:divBdr>
    </w:div>
    <w:div w:id="1935168248">
      <w:bodyDiv w:val="1"/>
      <w:marLeft w:val="0"/>
      <w:marRight w:val="0"/>
      <w:marTop w:val="0"/>
      <w:marBottom w:val="0"/>
      <w:divBdr>
        <w:top w:val="none" w:sz="0" w:space="0" w:color="auto"/>
        <w:left w:val="none" w:sz="0" w:space="0" w:color="auto"/>
        <w:bottom w:val="none" w:sz="0" w:space="0" w:color="auto"/>
        <w:right w:val="none" w:sz="0" w:space="0" w:color="auto"/>
      </w:divBdr>
    </w:div>
    <w:div w:id="1973245982">
      <w:bodyDiv w:val="1"/>
      <w:marLeft w:val="0"/>
      <w:marRight w:val="0"/>
      <w:marTop w:val="0"/>
      <w:marBottom w:val="0"/>
      <w:divBdr>
        <w:top w:val="none" w:sz="0" w:space="0" w:color="auto"/>
        <w:left w:val="none" w:sz="0" w:space="0" w:color="auto"/>
        <w:bottom w:val="none" w:sz="0" w:space="0" w:color="auto"/>
        <w:right w:val="none" w:sz="0" w:space="0" w:color="auto"/>
      </w:divBdr>
    </w:div>
    <w:div w:id="1993291090">
      <w:bodyDiv w:val="1"/>
      <w:marLeft w:val="0"/>
      <w:marRight w:val="0"/>
      <w:marTop w:val="0"/>
      <w:marBottom w:val="0"/>
      <w:divBdr>
        <w:top w:val="none" w:sz="0" w:space="0" w:color="auto"/>
        <w:left w:val="none" w:sz="0" w:space="0" w:color="auto"/>
        <w:bottom w:val="none" w:sz="0" w:space="0" w:color="auto"/>
        <w:right w:val="none" w:sz="0" w:space="0" w:color="auto"/>
      </w:divBdr>
    </w:div>
    <w:div w:id="2011180777">
      <w:bodyDiv w:val="1"/>
      <w:marLeft w:val="0"/>
      <w:marRight w:val="0"/>
      <w:marTop w:val="0"/>
      <w:marBottom w:val="0"/>
      <w:divBdr>
        <w:top w:val="none" w:sz="0" w:space="0" w:color="auto"/>
        <w:left w:val="none" w:sz="0" w:space="0" w:color="auto"/>
        <w:bottom w:val="none" w:sz="0" w:space="0" w:color="auto"/>
        <w:right w:val="none" w:sz="0" w:space="0" w:color="auto"/>
      </w:divBdr>
    </w:div>
    <w:div w:id="2038045954">
      <w:bodyDiv w:val="1"/>
      <w:marLeft w:val="0"/>
      <w:marRight w:val="0"/>
      <w:marTop w:val="0"/>
      <w:marBottom w:val="0"/>
      <w:divBdr>
        <w:top w:val="none" w:sz="0" w:space="0" w:color="auto"/>
        <w:left w:val="none" w:sz="0" w:space="0" w:color="auto"/>
        <w:bottom w:val="none" w:sz="0" w:space="0" w:color="auto"/>
        <w:right w:val="none" w:sz="0" w:space="0" w:color="auto"/>
      </w:divBdr>
    </w:div>
    <w:div w:id="2051608183">
      <w:bodyDiv w:val="1"/>
      <w:marLeft w:val="0"/>
      <w:marRight w:val="0"/>
      <w:marTop w:val="0"/>
      <w:marBottom w:val="0"/>
      <w:divBdr>
        <w:top w:val="none" w:sz="0" w:space="0" w:color="auto"/>
        <w:left w:val="none" w:sz="0" w:space="0" w:color="auto"/>
        <w:bottom w:val="none" w:sz="0" w:space="0" w:color="auto"/>
        <w:right w:val="none" w:sz="0" w:space="0" w:color="auto"/>
      </w:divBdr>
    </w:div>
    <w:div w:id="2119567401">
      <w:bodyDiv w:val="1"/>
      <w:marLeft w:val="0"/>
      <w:marRight w:val="0"/>
      <w:marTop w:val="0"/>
      <w:marBottom w:val="0"/>
      <w:divBdr>
        <w:top w:val="none" w:sz="0" w:space="0" w:color="auto"/>
        <w:left w:val="none" w:sz="0" w:space="0" w:color="auto"/>
        <w:bottom w:val="none" w:sz="0" w:space="0" w:color="auto"/>
        <w:right w:val="none" w:sz="0" w:space="0" w:color="auto"/>
      </w:divBdr>
    </w:div>
    <w:div w:id="21450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B2FB16A4E02147B32AE2288F4BED12" ma:contentTypeVersion="18" ma:contentTypeDescription="Crear nuevo documento." ma:contentTypeScope="" ma:versionID="2a8e22ea1b2225030392877ab5de51d4">
  <xsd:schema xmlns:xsd="http://www.w3.org/2001/XMLSchema" xmlns:xs="http://www.w3.org/2001/XMLSchema" xmlns:p="http://schemas.microsoft.com/office/2006/metadata/properties" xmlns:ns1="http://schemas.microsoft.com/sharepoint/v3" xmlns:ns2="8ab52d65-049b-46a4-8984-7df058f5efb6" xmlns:ns3="5f8f0623-a112-4f39-922b-226c4b05ac52" targetNamespace="http://schemas.microsoft.com/office/2006/metadata/properties" ma:root="true" ma:fieldsID="7573a2f718491c0b8a390bfdecc18367" ns1:_="" ns2:_="" ns3:_="">
    <xsd:import namespace="http://schemas.microsoft.com/sharepoint/v3"/>
    <xsd:import namespace="8ab52d65-049b-46a4-8984-7df058f5efb6"/>
    <xsd:import namespace="5f8f0623-a112-4f39-922b-226c4b05ac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52d65-049b-46a4-8984-7df058f5efb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1e36ab2-c337-4ea8-ab2a-163a06b67e36}" ma:internalName="TaxCatchAll" ma:showField="CatchAllData" ma:web="8ab52d65-049b-46a4-8984-7df058f5e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8f0623-a112-4f39-922b-226c4b05ac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6de6f51b-d2c6-4440-9e33-e7ff2494c2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ab52d65-049b-46a4-8984-7df058f5efb6"/>
    <_ip_UnifiedCompliancePolicyUIAction xmlns="http://schemas.microsoft.com/sharepoint/v3" xsi:nil="true"/>
    <lcf76f155ced4ddcb4097134ff3c332f xmlns="5f8f0623-a112-4f39-922b-226c4b05ac5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EB9EF6B-A8E8-45FE-8EDC-5DD890F9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b52d65-049b-46a4-8984-7df058f5efb6"/>
    <ds:schemaRef ds:uri="5f8f0623-a112-4f39-922b-226c4b05a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FF0F6-CCC3-43CE-A53B-7FA784F45C39}">
  <ds:schemaRefs>
    <ds:schemaRef ds:uri="http://schemas.microsoft.com/sharepoint/v3/contenttype/forms"/>
  </ds:schemaRefs>
</ds:datastoreItem>
</file>

<file path=customXml/itemProps3.xml><?xml version="1.0" encoding="utf-8"?>
<ds:datastoreItem xmlns:ds="http://schemas.openxmlformats.org/officeDocument/2006/customXml" ds:itemID="{7AE54978-99E9-4C74-998E-AF36432918B5}">
  <ds:schemaRefs>
    <ds:schemaRef ds:uri="http://schemas.openxmlformats.org/officeDocument/2006/bibliography"/>
  </ds:schemaRefs>
</ds:datastoreItem>
</file>

<file path=customXml/itemProps4.xml><?xml version="1.0" encoding="utf-8"?>
<ds:datastoreItem xmlns:ds="http://schemas.openxmlformats.org/officeDocument/2006/customXml" ds:itemID="{02F701CF-3970-4BB8-B5B1-9B4DC4AECF97}">
  <ds:schemaRefs>
    <ds:schemaRef ds:uri="http://schemas.microsoft.com/office/2006/metadata/properties"/>
    <ds:schemaRef ds:uri="http://schemas.microsoft.com/office/infopath/2007/PartnerControls"/>
    <ds:schemaRef ds:uri="8ab52d65-049b-46a4-8984-7df058f5efb6"/>
    <ds:schemaRef ds:uri="http://schemas.microsoft.com/sharepoint/v3"/>
    <ds:schemaRef ds:uri="5f8f0623-a112-4f39-922b-226c4b05ac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5209</Words>
  <Characters>28654</Characters>
  <Application>Microsoft Office Word</Application>
  <DocSecurity>2</DocSecurity>
  <Lines>238</Lines>
  <Paragraphs>67</Paragraphs>
  <ScaleCrop>false</ScaleCrop>
  <HeadingPairs>
    <vt:vector size="2" baseType="variant">
      <vt:variant>
        <vt:lpstr>Título</vt:lpstr>
      </vt:variant>
      <vt:variant>
        <vt:i4>1</vt:i4>
      </vt:variant>
    </vt:vector>
  </HeadingPairs>
  <TitlesOfParts>
    <vt:vector size="1" baseType="lpstr">
      <vt:lpstr>TERMINOS DE REFERENCIA</vt:lpstr>
    </vt:vector>
  </TitlesOfParts>
  <Company>Parques Nacionales Naturales de Colombia</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TERMINOS DE REFERENCIA</dc:title>
  <dc:subject/>
  <dc:creator>SFF El Corchal "El Mono Hernández"</dc:creator>
  <cp:keywords/>
  <cp:lastModifiedBy>Tyffany Acosta</cp:lastModifiedBy>
  <cp:revision>2</cp:revision>
  <cp:lastPrinted>2022-06-11T01:24:00Z</cp:lastPrinted>
  <dcterms:created xsi:type="dcterms:W3CDTF">2022-06-11T01:25:00Z</dcterms:created>
  <dcterms:modified xsi:type="dcterms:W3CDTF">2022-06-11T01:25:00Z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0x01010004B2FB16A4E02147B32AE2288F4BED12</vt:lpwstr>
  </property>
  <property fmtid="{D5CDD505-2E9C-101B-9397-08002B2CF9AE}" pid="3" name="MediaServiceImageTags">
    <vt:lpwstr/>
  </property>
</Properties>
</file>